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63DEC" w14:textId="12CE731D" w:rsidR="008D05CF" w:rsidRPr="007C0CF5" w:rsidRDefault="00330965"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Pr>
          <w:rFonts w:ascii="Arial" w:eastAsia="等线" w:hAnsi="Arial" w:cs="Arial" w:hint="eastAsia"/>
          <w:b/>
          <w:sz w:val="24"/>
          <w:szCs w:val="24"/>
          <w:lang w:eastAsia="zh-CN"/>
        </w:rPr>
        <w:t>4131</w:t>
      </w:r>
      <w:proofErr w:type="gramEnd"/>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FE2E40F" w:rsidR="0009108F" w:rsidRPr="006F33B1"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D67BA5">
        <w:rPr>
          <w:rFonts w:ascii="Arial" w:eastAsia="等线" w:hAnsi="Arial" w:cs="Arial" w:hint="eastAsia"/>
          <w:b/>
          <w:bCs/>
          <w:lang w:eastAsia="zh-CN"/>
        </w:rPr>
        <w:t>CATT</w:t>
      </w:r>
    </w:p>
    <w:p w14:paraId="4711311D" w14:textId="73791219" w:rsidR="0009108F" w:rsidRDefault="00330965"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Pr>
          <w:rFonts w:ascii="Arial" w:hAnsi="Arial" w:cs="Arial" w:hint="eastAsia"/>
          <w:b/>
          <w:bCs/>
          <w:lang w:eastAsia="zh-CN"/>
        </w:rPr>
        <w:t xml:space="preserve">Use Case </w:t>
      </w:r>
      <w:r>
        <w:rPr>
          <w:rFonts w:ascii="Arial" w:hAnsi="Arial" w:cs="Arial"/>
          <w:b/>
          <w:bCs/>
        </w:rPr>
        <w:t xml:space="preserve">on </w:t>
      </w:r>
      <w:r>
        <w:rPr>
          <w:rFonts w:ascii="Arial" w:hAnsi="Arial" w:cs="Arial" w:hint="eastAsia"/>
          <w:b/>
          <w:bCs/>
          <w:lang w:eastAsia="zh-CN"/>
        </w:rPr>
        <w:t>Efficient Data Exchange for Cross-domain AI/ML Inference</w:t>
      </w:r>
    </w:p>
    <w:p w14:paraId="7996084A" w14:textId="7F1A85B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FA61A0">
        <w:rPr>
          <w:rFonts w:ascii="Arial" w:hAnsi="Arial" w:cs="Arial" w:hint="eastAsia"/>
          <w:b/>
          <w:bCs/>
          <w:lang w:eastAsia="zh-CN"/>
        </w:rPr>
        <w:t xml:space="preserve"> 22.870 v0.0.0</w:t>
      </w:r>
    </w:p>
    <w:p w14:paraId="0BC8E829" w14:textId="3D0A4601" w:rsidR="0009108F" w:rsidRPr="00C524DD" w:rsidRDefault="00FA61A0" w:rsidP="0009108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sidR="000B16F3" w:rsidRPr="0077695E">
        <w:rPr>
          <w:rFonts w:ascii="Arial" w:hAnsi="Arial" w:cs="Arial" w:hint="eastAsia"/>
          <w:b/>
          <w:bCs/>
          <w:lang w:eastAsia="zh-CN"/>
        </w:rPr>
        <w:t>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09E4E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7F73" w:rsidRPr="00A07F73">
        <w:rPr>
          <w:rFonts w:ascii="Arial" w:hAnsi="Arial" w:cs="Arial"/>
          <w:b/>
          <w:bCs/>
        </w:rPr>
        <w:t xml:space="preserve">Qing Wan </w:t>
      </w:r>
      <w:hyperlink r:id="rId10" w:history="1">
        <w:r w:rsidR="00A07F73" w:rsidRPr="00A07F73">
          <w:rPr>
            <w:rStyle w:val="a7"/>
            <w:rFonts w:ascii="Arial" w:hAnsi="Arial" w:cs="Arial"/>
            <w:b/>
            <w:bCs/>
          </w:rPr>
          <w:t>wanqing1@cictmobile.com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DDE9FE" w:rsidR="008D05CF" w:rsidRPr="0018096C" w:rsidRDefault="008D05CF" w:rsidP="008D05CF">
      <w:pPr>
        <w:spacing w:after="200" w:line="276" w:lineRule="auto"/>
        <w:rPr>
          <w:rFonts w:ascii="Arial" w:hAnsi="Arial" w:cs="Arial"/>
          <w:i/>
          <w:sz w:val="22"/>
          <w:szCs w:val="22"/>
          <w:lang w:eastAsia="zh-CN"/>
        </w:rPr>
      </w:pPr>
      <w:r w:rsidRPr="000D6532">
        <w:rPr>
          <w:rFonts w:ascii="Arial" w:eastAsia="Calibri" w:hAnsi="Arial" w:cs="Arial"/>
          <w:i/>
          <w:sz w:val="22"/>
          <w:szCs w:val="22"/>
        </w:rPr>
        <w:t xml:space="preserve">Abstract: </w:t>
      </w:r>
      <w:r w:rsidR="0018096C" w:rsidRPr="00DE54DB">
        <w:rPr>
          <w:rFonts w:ascii="Arial" w:hAnsi="Arial" w:cs="Arial" w:hint="eastAsia"/>
          <w:i/>
          <w:sz w:val="22"/>
          <w:szCs w:val="22"/>
          <w:lang w:eastAsia="zh-CN"/>
        </w:rPr>
        <w:t>This contrib</w:t>
      </w:r>
      <w:r w:rsidR="000B08D3">
        <w:rPr>
          <w:rFonts w:ascii="Arial" w:hAnsi="Arial" w:cs="Arial" w:hint="eastAsia"/>
          <w:i/>
          <w:sz w:val="22"/>
          <w:szCs w:val="22"/>
          <w:lang w:eastAsia="zh-CN"/>
        </w:rPr>
        <w:t xml:space="preserve">ution </w:t>
      </w:r>
      <w:r w:rsidR="00C714F8">
        <w:rPr>
          <w:rFonts w:ascii="Arial" w:hAnsi="Arial" w:cs="Arial" w:hint="eastAsia"/>
          <w:i/>
          <w:sz w:val="22"/>
          <w:szCs w:val="22"/>
          <w:lang w:eastAsia="zh-CN"/>
        </w:rPr>
        <w:t xml:space="preserve">introduces one </w:t>
      </w:r>
      <w:r w:rsidR="000B08D3">
        <w:rPr>
          <w:rFonts w:ascii="Arial" w:hAnsi="Arial" w:cs="Arial" w:hint="eastAsia"/>
          <w:i/>
          <w:sz w:val="22"/>
          <w:szCs w:val="22"/>
          <w:lang w:eastAsia="zh-CN"/>
        </w:rPr>
        <w:t xml:space="preserve">use case about </w:t>
      </w:r>
      <w:r w:rsidR="00C714F8">
        <w:rPr>
          <w:rFonts w:ascii="Arial" w:hAnsi="Arial" w:cs="Arial" w:hint="eastAsia"/>
          <w:i/>
          <w:sz w:val="22"/>
          <w:szCs w:val="22"/>
          <w:lang w:eastAsia="zh-CN"/>
        </w:rPr>
        <w:t>the</w:t>
      </w:r>
      <w:r w:rsidR="000B08D3">
        <w:rPr>
          <w:rFonts w:ascii="Arial" w:hAnsi="Arial" w:cs="Arial" w:hint="eastAsia"/>
          <w:i/>
          <w:sz w:val="22"/>
          <w:szCs w:val="22"/>
          <w:lang w:eastAsia="zh-CN"/>
        </w:rPr>
        <w:t xml:space="preserve"> AI</w:t>
      </w:r>
      <w:r w:rsidR="001C51F7">
        <w:rPr>
          <w:rFonts w:ascii="Arial" w:hAnsi="Arial" w:cs="Arial" w:hint="eastAsia"/>
          <w:i/>
          <w:sz w:val="22"/>
          <w:szCs w:val="22"/>
          <w:lang w:eastAsia="zh-CN"/>
        </w:rPr>
        <w:t>/ML</w:t>
      </w:r>
      <w:r w:rsidR="000B08D3">
        <w:rPr>
          <w:rFonts w:ascii="Arial" w:hAnsi="Arial" w:cs="Arial" w:hint="eastAsia"/>
          <w:i/>
          <w:sz w:val="22"/>
          <w:szCs w:val="22"/>
          <w:lang w:eastAsia="zh-CN"/>
        </w:rPr>
        <w:t xml:space="preserve"> </w:t>
      </w:r>
      <w:r w:rsidR="00C209DE">
        <w:rPr>
          <w:rFonts w:ascii="Arial" w:hAnsi="Arial" w:cs="Arial" w:hint="eastAsia"/>
          <w:i/>
          <w:sz w:val="22"/>
          <w:szCs w:val="22"/>
          <w:lang w:eastAsia="zh-CN"/>
        </w:rPr>
        <w:t xml:space="preserve">relevant </w:t>
      </w:r>
      <w:r w:rsidR="002C623B">
        <w:rPr>
          <w:rFonts w:ascii="Arial" w:hAnsi="Arial" w:cs="Arial" w:hint="eastAsia"/>
          <w:i/>
          <w:sz w:val="22"/>
          <w:szCs w:val="22"/>
          <w:lang w:eastAsia="zh-CN"/>
        </w:rPr>
        <w:t xml:space="preserve">data exchange within </w:t>
      </w:r>
      <w:r w:rsidR="0018096C">
        <w:rPr>
          <w:rFonts w:ascii="Arial" w:hAnsi="Arial" w:cs="Arial" w:hint="eastAsia"/>
          <w:i/>
          <w:sz w:val="22"/>
          <w:szCs w:val="22"/>
          <w:lang w:eastAsia="zh-CN"/>
        </w:rPr>
        <w:t>6G</w:t>
      </w:r>
      <w:r w:rsidR="0018096C" w:rsidRPr="00535286">
        <w:rPr>
          <w:rFonts w:ascii="Arial" w:hAnsi="Arial" w:cs="Arial" w:hint="eastAsia"/>
          <w:i/>
          <w:sz w:val="22"/>
          <w:szCs w:val="22"/>
          <w:lang w:eastAsia="zh-CN"/>
        </w:rPr>
        <w:t xml:space="preserve"> system</w:t>
      </w:r>
      <w:r w:rsidR="002C623B">
        <w:rPr>
          <w:rFonts w:ascii="Arial" w:hAnsi="Arial" w:cs="Arial" w:hint="eastAsia"/>
          <w:i/>
          <w:sz w:val="22"/>
          <w:szCs w:val="22"/>
          <w:lang w:eastAsia="zh-CN"/>
        </w:rPr>
        <w:t xml:space="preserve"> for </w:t>
      </w:r>
      <w:r w:rsidR="00F31F5D">
        <w:rPr>
          <w:rFonts w:ascii="Arial" w:hAnsi="Arial" w:cs="Arial" w:hint="eastAsia"/>
          <w:i/>
          <w:sz w:val="22"/>
          <w:szCs w:val="22"/>
          <w:lang w:eastAsia="zh-CN"/>
        </w:rPr>
        <w:t>cross-domain</w:t>
      </w:r>
      <w:r w:rsidR="004A0BA4">
        <w:rPr>
          <w:rFonts w:ascii="Arial" w:hAnsi="Arial" w:cs="Arial" w:hint="eastAsia"/>
          <w:i/>
          <w:sz w:val="22"/>
          <w:szCs w:val="22"/>
          <w:lang w:eastAsia="zh-CN"/>
        </w:rPr>
        <w:t xml:space="preserve"> AI/ML</w:t>
      </w:r>
      <w:r w:rsidR="002C623B">
        <w:rPr>
          <w:rFonts w:ascii="Arial" w:hAnsi="Arial" w:cs="Arial" w:hint="eastAsia"/>
          <w:i/>
          <w:sz w:val="22"/>
          <w:szCs w:val="22"/>
          <w:lang w:eastAsia="zh-CN"/>
        </w:rPr>
        <w:t xml:space="preserve"> inference</w:t>
      </w:r>
      <w:r w:rsidR="0018096C" w:rsidRPr="00DE54DB">
        <w:rPr>
          <w:rFonts w:ascii="Arial"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44B2012" w14:textId="682A3F3A" w:rsidR="002B7C23" w:rsidRDefault="002B7C23" w:rsidP="0009108F">
      <w:pPr>
        <w:pStyle w:val="CRCoverPage"/>
        <w:rPr>
          <w:rFonts w:ascii="Times New Roman" w:hAnsi="Times New Roman"/>
          <w:noProof/>
          <w:lang w:eastAsia="zh-CN"/>
        </w:rPr>
      </w:pPr>
      <w:r w:rsidRPr="002B7C23">
        <w:rPr>
          <w:rFonts w:ascii="Times New Roman" w:hAnsi="Times New Roman"/>
          <w:noProof/>
          <w:lang w:eastAsia="zh-CN"/>
        </w:rPr>
        <w:t xml:space="preserve">Beyond 5G, 6G system is expected to support native AI in the initial architecture to address </w:t>
      </w:r>
      <w:r w:rsidR="00FA5907">
        <w:rPr>
          <w:rFonts w:ascii="Times New Roman" w:hAnsi="Times New Roman" w:hint="eastAsia"/>
          <w:noProof/>
          <w:lang w:eastAsia="zh-CN"/>
        </w:rPr>
        <w:t xml:space="preserve">the </w:t>
      </w:r>
      <w:r w:rsidRPr="002B7C23">
        <w:rPr>
          <w:rFonts w:ascii="Times New Roman" w:hAnsi="Times New Roman"/>
          <w:noProof/>
          <w:lang w:eastAsia="zh-CN"/>
        </w:rPr>
        <w:t>applications</w:t>
      </w:r>
      <w:r w:rsidR="00FA5907">
        <w:rPr>
          <w:rFonts w:ascii="Times New Roman" w:hAnsi="Times New Roman" w:hint="eastAsia"/>
          <w:noProof/>
          <w:lang w:eastAsia="zh-CN"/>
        </w:rPr>
        <w:t xml:space="preserve"> with ML training/inference</w:t>
      </w:r>
      <w:r w:rsidR="00FA5907">
        <w:rPr>
          <w:rFonts w:ascii="Times New Roman" w:hAnsi="Times New Roman"/>
          <w:noProof/>
          <w:lang w:eastAsia="zh-CN"/>
        </w:rPr>
        <w:t>’</w:t>
      </w:r>
      <w:r w:rsidR="00FA5907">
        <w:rPr>
          <w:rFonts w:ascii="Times New Roman" w:hAnsi="Times New Roman" w:hint="eastAsia"/>
          <w:noProof/>
          <w:lang w:eastAsia="zh-CN"/>
        </w:rPr>
        <w:t>s need</w:t>
      </w:r>
      <w:r w:rsidRPr="002B7C23">
        <w:rPr>
          <w:rFonts w:ascii="Times New Roman" w:hAnsi="Times New Roman"/>
          <w:noProof/>
          <w:lang w:eastAsia="zh-CN"/>
        </w:rPr>
        <w:t xml:space="preserve"> as well as improve the network operation in a</w:t>
      </w:r>
      <w:r w:rsidR="00FA5907">
        <w:rPr>
          <w:rFonts w:ascii="Times New Roman" w:hAnsi="Times New Roman" w:hint="eastAsia"/>
          <w:noProof/>
          <w:lang w:eastAsia="zh-CN"/>
        </w:rPr>
        <w:t xml:space="preserve"> more</w:t>
      </w:r>
      <w:r w:rsidRPr="002B7C23">
        <w:rPr>
          <w:rFonts w:ascii="Times New Roman" w:hAnsi="Times New Roman"/>
          <w:noProof/>
          <w:lang w:eastAsia="zh-CN"/>
        </w:rPr>
        <w:t xml:space="preserve"> intelligent manner. This trend will bring out a challenge for the 6G system to manage and </w:t>
      </w:r>
      <w:r w:rsidR="00D972AA">
        <w:rPr>
          <w:rFonts w:ascii="Times New Roman" w:hAnsi="Times New Roman" w:hint="eastAsia"/>
          <w:noProof/>
          <w:lang w:eastAsia="zh-CN"/>
        </w:rPr>
        <w:t xml:space="preserve">execute </w:t>
      </w:r>
      <w:r w:rsidRPr="002B7C23">
        <w:rPr>
          <w:rFonts w:ascii="Times New Roman" w:hAnsi="Times New Roman"/>
          <w:noProof/>
          <w:lang w:eastAsia="zh-CN"/>
        </w:rPr>
        <w:t xml:space="preserve">the in-network data exchange among various AI/ML endpoints efficiently. This contribution proposes a use case about </w:t>
      </w:r>
      <w:r w:rsidR="00DB1B25">
        <w:rPr>
          <w:rFonts w:ascii="Times New Roman" w:hAnsi="Times New Roman" w:hint="eastAsia"/>
          <w:noProof/>
          <w:lang w:eastAsia="zh-CN"/>
        </w:rPr>
        <w:t xml:space="preserve">how to exchange the </w:t>
      </w:r>
      <w:r w:rsidR="000F7491">
        <w:rPr>
          <w:rFonts w:ascii="Times New Roman" w:hAnsi="Times New Roman"/>
          <w:noProof/>
          <w:lang w:eastAsia="zh-CN"/>
        </w:rPr>
        <w:t xml:space="preserve">data relevant to </w:t>
      </w:r>
      <w:r w:rsidRPr="002B7C23">
        <w:rPr>
          <w:rFonts w:ascii="Times New Roman" w:hAnsi="Times New Roman"/>
          <w:noProof/>
          <w:lang w:eastAsia="zh-CN"/>
        </w:rPr>
        <w:t xml:space="preserve">AI/ML </w:t>
      </w:r>
      <w:r w:rsidR="000F7491">
        <w:rPr>
          <w:rFonts w:ascii="Times New Roman" w:hAnsi="Times New Roman"/>
          <w:noProof/>
          <w:lang w:eastAsia="zh-CN"/>
        </w:rPr>
        <w:t xml:space="preserve">inference </w:t>
      </w:r>
      <w:r w:rsidR="00DB1B25">
        <w:rPr>
          <w:rFonts w:ascii="Times New Roman" w:hAnsi="Times New Roman" w:hint="eastAsia"/>
          <w:noProof/>
          <w:lang w:eastAsia="zh-CN"/>
        </w:rPr>
        <w:t>efficiently</w:t>
      </w:r>
      <w:r w:rsidRPr="002B7C23">
        <w:rPr>
          <w:rFonts w:ascii="Times New Roman" w:hAnsi="Times New Roman"/>
          <w:noProof/>
          <w:lang w:eastAsia="zh-CN"/>
        </w:rPr>
        <w:t xml:space="preserve"> within 6G system for </w:t>
      </w:r>
      <w:r w:rsidR="00757345">
        <w:rPr>
          <w:rFonts w:ascii="Times New Roman" w:hAnsi="Times New Roman" w:hint="eastAsia"/>
          <w:noProof/>
          <w:lang w:eastAsia="zh-CN"/>
        </w:rPr>
        <w:t>cross-domain</w:t>
      </w:r>
      <w:r w:rsidRPr="002B7C23">
        <w:rPr>
          <w:rFonts w:ascii="Times New Roman" w:hAnsi="Times New Roman"/>
          <w:noProof/>
          <w:lang w:eastAsia="zh-CN"/>
        </w:rPr>
        <w:t xml:space="preserve"> </w:t>
      </w:r>
      <w:r w:rsidR="00255EAE">
        <w:rPr>
          <w:rFonts w:ascii="Times New Roman" w:hAnsi="Times New Roman" w:hint="eastAsia"/>
          <w:noProof/>
          <w:lang w:eastAsia="zh-CN"/>
        </w:rPr>
        <w:t xml:space="preserve">AI/ML </w:t>
      </w:r>
      <w:r w:rsidRPr="002B7C23">
        <w:rPr>
          <w:rFonts w:ascii="Times New Roman" w:hAnsi="Times New Roman"/>
          <w:noProof/>
          <w:lang w:eastAsia="zh-CN"/>
        </w:rPr>
        <w:t>inference.</w:t>
      </w:r>
    </w:p>
    <w:p w14:paraId="6BC49DFD" w14:textId="411A2842" w:rsidR="0009108F" w:rsidRPr="008A5E86" w:rsidRDefault="0009108F" w:rsidP="0009108F">
      <w:pPr>
        <w:pStyle w:val="CRCoverPage"/>
        <w:rPr>
          <w:b/>
          <w:noProof/>
          <w:lang w:val="en-US"/>
        </w:rPr>
      </w:pPr>
      <w:r w:rsidRPr="008A5E86">
        <w:rPr>
          <w:b/>
          <w:noProof/>
          <w:lang w:val="en-US"/>
        </w:rPr>
        <w:t>2. Reason for Change</w:t>
      </w:r>
    </w:p>
    <w:p w14:paraId="70EDD297" w14:textId="2CBEB169" w:rsidR="0009108F" w:rsidRPr="008A5E86" w:rsidRDefault="001C73B6" w:rsidP="0009108F">
      <w:pPr>
        <w:rPr>
          <w:noProof/>
          <w:lang w:val="en-US"/>
        </w:rPr>
      </w:pPr>
      <w:r>
        <w:rPr>
          <w:rFonts w:hint="eastAsia"/>
          <w:noProof/>
          <w:lang w:val="en-US" w:eastAsia="zh-CN"/>
        </w:rPr>
        <w:t xml:space="preserve">Introduce </w:t>
      </w:r>
      <w:r w:rsidR="00531A50">
        <w:rPr>
          <w:rFonts w:hint="eastAsia"/>
          <w:noProof/>
          <w:lang w:val="en-US" w:eastAsia="zh-CN"/>
        </w:rPr>
        <w:t xml:space="preserve">a </w:t>
      </w:r>
      <w:r w:rsidR="00583E59">
        <w:rPr>
          <w:rFonts w:hint="eastAsia"/>
          <w:noProof/>
          <w:lang w:val="en-US" w:eastAsia="zh-CN"/>
        </w:rPr>
        <w:t xml:space="preserve">use case about </w:t>
      </w:r>
      <w:r w:rsidR="000E6BA0">
        <w:rPr>
          <w:rFonts w:hint="eastAsia"/>
          <w:noProof/>
          <w:lang w:val="en-US" w:eastAsia="zh-CN"/>
        </w:rPr>
        <w:t xml:space="preserve">efficient </w:t>
      </w:r>
      <w:r w:rsidR="00E1657A">
        <w:rPr>
          <w:rFonts w:hint="eastAsia"/>
          <w:noProof/>
          <w:lang w:val="en-US" w:eastAsia="zh-CN"/>
        </w:rPr>
        <w:t xml:space="preserve">data exchange within 6G system for cross-domain </w:t>
      </w:r>
      <w:r w:rsidR="00255EAE">
        <w:rPr>
          <w:rFonts w:hint="eastAsia"/>
          <w:noProof/>
          <w:lang w:val="en-US" w:eastAsia="zh-CN"/>
        </w:rPr>
        <w:t xml:space="preserve">AI/ML </w:t>
      </w:r>
      <w:r w:rsidR="00E1657A">
        <w:rPr>
          <w:rFonts w:hint="eastAsia"/>
          <w:noProof/>
          <w:lang w:val="en-US" w:eastAsia="zh-CN"/>
        </w:rPr>
        <w:t>inference</w:t>
      </w:r>
      <w:r w:rsidR="008300E4">
        <w:rPr>
          <w:rFonts w:hint="eastAsia"/>
          <w:noProof/>
          <w:lang w:val="en-US" w:eastAsia="zh-CN"/>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7D5F29F" w:rsidR="0009108F" w:rsidRPr="008A5E86" w:rsidRDefault="0009108F" w:rsidP="0009108F">
      <w:pPr>
        <w:rPr>
          <w:noProof/>
          <w:lang w:val="en-US" w:eastAsia="zh-CN"/>
        </w:rPr>
      </w:pPr>
      <w:r w:rsidRPr="00D658A3">
        <w:rPr>
          <w:noProof/>
          <w:lang w:val="en-US"/>
        </w:rPr>
        <w:t>It is proposed to agree the following changes to 3GPP TR</w:t>
      </w:r>
      <w:r w:rsidR="00827ECD">
        <w:rPr>
          <w:rFonts w:hint="eastAsia"/>
          <w:noProof/>
          <w:lang w:val="en-US" w:eastAsia="zh-CN"/>
        </w:rPr>
        <w:t>22.870 v0.0.</w:t>
      </w:r>
      <w:r w:rsidR="00FA5CBD">
        <w:rPr>
          <w:rFonts w:hint="eastAsia"/>
          <w:noProof/>
          <w:lang w:val="en-US" w:eastAsia="zh-CN"/>
        </w:rPr>
        <w:t>1</w:t>
      </w:r>
    </w:p>
    <w:p w14:paraId="7DBB76EA" w14:textId="77777777" w:rsidR="0009108F" w:rsidRPr="008A5E86" w:rsidRDefault="0009108F" w:rsidP="0009108F">
      <w:pPr>
        <w:pBdr>
          <w:bottom w:val="single" w:sz="12" w:space="1" w:color="auto"/>
        </w:pBdr>
        <w:rPr>
          <w:noProof/>
          <w:lang w:val="en-US"/>
        </w:rPr>
      </w:pPr>
    </w:p>
    <w:p w14:paraId="7867FAAD" w14:textId="77777777" w:rsidR="00700DB5" w:rsidRPr="0009108F" w:rsidRDefault="00700DB5" w:rsidP="00700D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2BED3E" w14:textId="5B1B224A" w:rsidR="00E04650" w:rsidRPr="008C3F84" w:rsidRDefault="00C428AE" w:rsidP="00E04650">
      <w:pPr>
        <w:pStyle w:val="1"/>
        <w:rPr>
          <w:rFonts w:eastAsia="Times New Roman"/>
          <w:bCs/>
        </w:rPr>
      </w:pPr>
      <w:bookmarkStart w:id="0" w:name="_Toc175319616"/>
      <w:r>
        <w:rPr>
          <w:rFonts w:hint="eastAsia"/>
          <w:lang w:eastAsia="zh-CN"/>
        </w:rPr>
        <w:t>W</w:t>
      </w:r>
      <w:r w:rsidR="00E04650" w:rsidRPr="008C3F84">
        <w:tab/>
      </w:r>
      <w:r>
        <w:rPr>
          <w:rFonts w:hint="eastAsia"/>
          <w:lang w:eastAsia="zh-CN"/>
        </w:rPr>
        <w:t xml:space="preserve">Other </w:t>
      </w:r>
      <w:r w:rsidR="00E04650" w:rsidRPr="008C3F84">
        <w:rPr>
          <w:rFonts w:eastAsia="Times New Roman"/>
          <w:bCs/>
        </w:rPr>
        <w:t>U</w:t>
      </w:r>
      <w:r>
        <w:rPr>
          <w:rFonts w:eastAsia="等线" w:hint="eastAsia"/>
          <w:bCs/>
          <w:lang w:eastAsia="zh-CN"/>
        </w:rPr>
        <w:t>se Cases</w:t>
      </w:r>
      <w:bookmarkEnd w:id="0"/>
      <w:r w:rsidR="00E04650" w:rsidRPr="008C3F84">
        <w:rPr>
          <w:rFonts w:eastAsia="Times New Roman"/>
          <w:bCs/>
        </w:rPr>
        <w:t xml:space="preserve"> </w:t>
      </w:r>
    </w:p>
    <w:p w14:paraId="5D171312" w14:textId="77777777" w:rsidR="00C1120C" w:rsidRPr="000D6532" w:rsidRDefault="00C1120C" w:rsidP="00C1120C">
      <w:pPr>
        <w:pStyle w:val="2"/>
        <w:rPr>
          <w:ins w:id="1" w:author="CATT-Qing" w:date="2024-11-08T22:57:00Z"/>
        </w:rPr>
      </w:pPr>
      <w:ins w:id="2" w:author="CATT-Qing" w:date="2024-11-08T22:57:00Z">
        <w:r>
          <w:rPr>
            <w:rFonts w:hint="eastAsia"/>
            <w:lang w:eastAsia="zh-CN"/>
          </w:rPr>
          <w:t>W</w:t>
        </w:r>
        <w:r>
          <w:t>.</w:t>
        </w:r>
        <w:r>
          <w:rPr>
            <w:rFonts w:hint="eastAsia"/>
            <w:lang w:eastAsia="zh-CN"/>
          </w:rPr>
          <w:t xml:space="preserve"> x</w:t>
        </w:r>
        <w:r w:rsidRPr="000D6532">
          <w:tab/>
          <w:t xml:space="preserve">Use case </w:t>
        </w:r>
        <w:r>
          <w:t xml:space="preserve">on </w:t>
        </w:r>
        <w:r>
          <w:rPr>
            <w:rFonts w:hint="eastAsia"/>
            <w:lang w:eastAsia="zh-CN"/>
          </w:rPr>
          <w:t>e</w:t>
        </w:r>
        <w:r w:rsidRPr="00751322">
          <w:t xml:space="preserve">fficient </w:t>
        </w:r>
        <w:r>
          <w:rPr>
            <w:rFonts w:hint="eastAsia"/>
            <w:lang w:eastAsia="zh-CN"/>
          </w:rPr>
          <w:t>d</w:t>
        </w:r>
        <w:r w:rsidRPr="00DA68D8">
          <w:rPr>
            <w:lang w:eastAsia="zh-CN"/>
          </w:rPr>
          <w:t xml:space="preserve">ata </w:t>
        </w:r>
        <w:r>
          <w:rPr>
            <w:rFonts w:hint="eastAsia"/>
            <w:lang w:eastAsia="zh-CN"/>
          </w:rPr>
          <w:t>e</w:t>
        </w:r>
        <w:r>
          <w:rPr>
            <w:lang w:eastAsia="zh-CN"/>
          </w:rPr>
          <w:t>xchange</w:t>
        </w:r>
        <w:r>
          <w:rPr>
            <w:rFonts w:hint="eastAsia"/>
            <w:lang w:eastAsia="zh-CN"/>
          </w:rPr>
          <w:t xml:space="preserve"> </w:t>
        </w:r>
        <w:r w:rsidRPr="00DA68D8">
          <w:rPr>
            <w:lang w:eastAsia="zh-CN"/>
          </w:rPr>
          <w:t>for</w:t>
        </w:r>
        <w:r>
          <w:rPr>
            <w:rFonts w:hint="eastAsia"/>
            <w:lang w:eastAsia="zh-CN"/>
          </w:rPr>
          <w:t xml:space="preserve"> cross-domain AI/ML i</w:t>
        </w:r>
        <w:r w:rsidRPr="00DA68D8">
          <w:rPr>
            <w:lang w:eastAsia="zh-CN"/>
          </w:rPr>
          <w:t>nference</w:t>
        </w:r>
      </w:ins>
    </w:p>
    <w:p w14:paraId="59436FA1" w14:textId="77777777" w:rsidR="00C1120C" w:rsidRPr="000D6532" w:rsidRDefault="00C1120C" w:rsidP="00C1120C">
      <w:pPr>
        <w:pStyle w:val="3"/>
        <w:rPr>
          <w:ins w:id="3" w:author="CATT-Qing" w:date="2024-11-08T22:57:00Z"/>
        </w:rPr>
      </w:pPr>
      <w:bookmarkStart w:id="4" w:name="_Toc355779204"/>
      <w:bookmarkStart w:id="5" w:name="_Toc354586742"/>
      <w:bookmarkStart w:id="6" w:name="_Toc354590101"/>
      <w:bookmarkEnd w:id="4"/>
      <w:bookmarkEnd w:id="5"/>
      <w:bookmarkEnd w:id="6"/>
      <w:ins w:id="7" w:author="CATT-Qing" w:date="2024-11-08T22:57:00Z">
        <w:r>
          <w:rPr>
            <w:rFonts w:hint="eastAsia"/>
            <w:lang w:eastAsia="zh-CN"/>
          </w:rPr>
          <w:t>W.x</w:t>
        </w:r>
        <w:r w:rsidRPr="000D6532">
          <w:t>.1</w:t>
        </w:r>
        <w:r w:rsidRPr="000D6532">
          <w:tab/>
          <w:t>Description</w:t>
        </w:r>
      </w:ins>
    </w:p>
    <w:p w14:paraId="0B1E6861" w14:textId="77777777" w:rsidR="00C1120C" w:rsidRDefault="00C1120C" w:rsidP="00C1120C">
      <w:pPr>
        <w:jc w:val="both"/>
        <w:rPr>
          <w:ins w:id="8" w:author="CATT-Qing" w:date="2024-11-08T22:57:00Z"/>
          <w:lang w:eastAsia="zh-CN"/>
        </w:rPr>
      </w:pPr>
      <w:ins w:id="9" w:author="CATT-Qing" w:date="2024-11-08T22:57:00Z">
        <w:r w:rsidRPr="002F2C56">
          <w:rPr>
            <w:lang w:eastAsia="zh-CN"/>
          </w:rPr>
          <w:t xml:space="preserve">Different from traditional </w:t>
        </w:r>
        <w:r>
          <w:rPr>
            <w:rFonts w:hint="eastAsia"/>
            <w:lang w:eastAsia="zh-CN"/>
          </w:rPr>
          <w:t>network</w:t>
        </w:r>
        <w:r w:rsidRPr="002F2C56">
          <w:rPr>
            <w:lang w:eastAsia="zh-CN"/>
          </w:rPr>
          <w:t xml:space="preserve"> operation, AI is data-driven and will introduce vast amount of data exchange</w:t>
        </w:r>
        <w:r>
          <w:rPr>
            <w:lang w:eastAsia="zh-CN"/>
          </w:rPr>
          <w:t>d</w:t>
        </w:r>
        <w:r w:rsidRPr="002F2C56">
          <w:rPr>
            <w:lang w:eastAsia="zh-CN"/>
          </w:rPr>
          <w:t xml:space="preserve"> </w:t>
        </w:r>
        <w:r>
          <w:rPr>
            <w:lang w:eastAsia="zh-CN"/>
          </w:rPr>
          <w:t>among</w:t>
        </w:r>
        <w:r w:rsidRPr="002F2C56">
          <w:rPr>
            <w:lang w:eastAsia="zh-CN"/>
          </w:rPr>
          <w:t xml:space="preserve"> </w:t>
        </w:r>
        <w:r>
          <w:rPr>
            <w:lang w:eastAsia="zh-CN"/>
          </w:rPr>
          <w:t xml:space="preserve">various types of </w:t>
        </w:r>
        <w:r w:rsidRPr="002F2C56">
          <w:rPr>
            <w:lang w:eastAsia="zh-CN"/>
          </w:rPr>
          <w:t>AI/ML endpoint</w:t>
        </w:r>
        <w:r>
          <w:rPr>
            <w:rFonts w:hint="eastAsia"/>
            <w:lang w:eastAsia="zh-CN"/>
          </w:rPr>
          <w:t>s</w:t>
        </w:r>
        <w:r>
          <w:rPr>
            <w:lang w:eastAsia="zh-CN"/>
          </w:rPr>
          <w:t xml:space="preserve"> (e.g. data provider, network entities with AI built-in, data consumer)</w:t>
        </w:r>
        <w:r w:rsidRPr="002F2C56">
          <w:rPr>
            <w:lang w:eastAsia="zh-CN"/>
          </w:rPr>
          <w:t xml:space="preserve">. </w:t>
        </w:r>
        <w:r>
          <w:rPr>
            <w:rFonts w:hint="eastAsia"/>
            <w:lang w:eastAsia="zh-CN"/>
          </w:rPr>
          <w:t xml:space="preserve">A typical case, AI/ML model training and inference will include several operations that require </w:t>
        </w:r>
        <w:r w:rsidRPr="005C5B49">
          <w:rPr>
            <w:lang w:eastAsia="zh-CN"/>
          </w:rPr>
          <w:t xml:space="preserve">data </w:t>
        </w:r>
        <w:r>
          <w:rPr>
            <w:rFonts w:hint="eastAsia"/>
            <w:lang w:eastAsia="zh-CN"/>
          </w:rPr>
          <w:t xml:space="preserve">exchange between </w:t>
        </w:r>
        <w:r>
          <w:rPr>
            <w:lang w:eastAsia="zh-CN"/>
          </w:rPr>
          <w:t>AI/ML endpoints</w:t>
        </w:r>
        <w:r>
          <w:rPr>
            <w:rFonts w:hint="eastAsia"/>
            <w:lang w:eastAsia="zh-CN"/>
          </w:rPr>
          <w:t xml:space="preserve">, such as collecting </w:t>
        </w:r>
        <w:r w:rsidRPr="005C5B49">
          <w:rPr>
            <w:lang w:eastAsia="zh-CN"/>
          </w:rPr>
          <w:t>AI datasets for training, transmission of AI/ML model</w:t>
        </w:r>
        <w:r>
          <w:rPr>
            <w:rFonts w:hint="eastAsia"/>
            <w:lang w:eastAsia="zh-CN"/>
          </w:rPr>
          <w:t xml:space="preserve"> and intermediate data, </w:t>
        </w:r>
        <w:r w:rsidRPr="005C5B49">
          <w:rPr>
            <w:lang w:eastAsia="zh-CN"/>
          </w:rPr>
          <w:t>transmission of training data</w:t>
        </w:r>
        <w:r>
          <w:rPr>
            <w:rFonts w:hint="eastAsia"/>
            <w:lang w:eastAsia="zh-CN"/>
          </w:rPr>
          <w:t xml:space="preserve"> and inference </w:t>
        </w:r>
        <w:r>
          <w:rPr>
            <w:lang w:eastAsia="zh-CN"/>
          </w:rPr>
          <w:t>result</w:t>
        </w:r>
        <w:r>
          <w:rPr>
            <w:rFonts w:hint="eastAsia"/>
            <w:lang w:eastAsia="zh-CN"/>
          </w:rPr>
          <w:t xml:space="preserve">, etc. Such operations raise big </w:t>
        </w:r>
        <w:r>
          <w:rPr>
            <w:lang w:eastAsia="zh-CN"/>
          </w:rPr>
          <w:t>challenge</w:t>
        </w:r>
        <w:r>
          <w:rPr>
            <w:rFonts w:hint="eastAsia"/>
            <w:lang w:eastAsia="zh-CN"/>
          </w:rPr>
          <w:t xml:space="preserve"> to the mobile communication system in transmission cost and </w:t>
        </w:r>
        <w:r>
          <w:rPr>
            <w:lang w:eastAsia="zh-CN"/>
          </w:rPr>
          <w:t>complexity.</w:t>
        </w:r>
      </w:ins>
    </w:p>
    <w:p w14:paraId="28971281" w14:textId="77777777" w:rsidR="00C1120C" w:rsidRDefault="00C1120C" w:rsidP="00C1120C">
      <w:pPr>
        <w:jc w:val="both"/>
        <w:rPr>
          <w:ins w:id="10" w:author="CATT-Qing" w:date="2024-11-08T22:57:00Z"/>
          <w:lang w:eastAsia="zh-CN"/>
        </w:rPr>
      </w:pPr>
      <w:ins w:id="11" w:author="CATT-Qing" w:date="2024-11-08T22:57:00Z">
        <w:r w:rsidRPr="00F145E3">
          <w:rPr>
            <w:lang w:eastAsia="zh-CN"/>
          </w:rPr>
          <w:t xml:space="preserve">In addition, some inference requirements of the application cannot be fulfilled with single model or one-time inference due to the data security across the AI/ML endpoints, or the complexity of the request itself, so that there is additional data exchange across the AI/ML endpoints belonging to different inference tasks. For example, the trajectory planning for the vehicle like autonomous driving car, UAV need to consider the regulatory framework, efficiency and security of </w:t>
        </w:r>
        <w:r w:rsidRPr="00F145E3">
          <w:rPr>
            <w:lang w:eastAsia="zh-CN"/>
          </w:rPr>
          <w:lastRenderedPageBreak/>
          <w:t>the road or flight zone. However when the vehicle moves with the need of continuous communication service, the situation becomes complicated in that the communication quality along the planned path will be prioritized to be an important factor to evaluate overall user experience. The inference result based on the AI/ML model used for the transportation management can only be treated as a local optimal result unless verified by the inference result based on network AI/ML model. Thus, the overall optimal inference result may request the collaboration of multiple AI/ML models, and/or multiple inference courses.</w:t>
        </w:r>
      </w:ins>
    </w:p>
    <w:p w14:paraId="46AD9A5B" w14:textId="77777777" w:rsidR="00C1120C" w:rsidRPr="00CD2908" w:rsidRDefault="00C1120C" w:rsidP="00C1120C">
      <w:pPr>
        <w:jc w:val="both"/>
        <w:rPr>
          <w:ins w:id="12" w:author="CATT-Qing" w:date="2024-11-08T22:57:00Z"/>
          <w:noProof/>
          <w:lang w:eastAsia="zh-CN"/>
        </w:rPr>
      </w:pPr>
      <w:ins w:id="13" w:author="CATT-Qing" w:date="2024-11-08T22:57:00Z">
        <w:r>
          <w:rPr>
            <w:rFonts w:hint="eastAsia"/>
            <w:noProof/>
            <w:lang w:val="en-US" w:eastAsia="zh-CN"/>
          </w:rPr>
          <w:t xml:space="preserve">This use case describes the cross-domain AI/ML inference with the collabration of </w:t>
        </w:r>
        <w:r>
          <w:rPr>
            <w:noProof/>
            <w:lang w:val="en-US" w:eastAsia="zh-CN"/>
          </w:rPr>
          <w:t>cloud</w:t>
        </w:r>
        <w:r w:rsidRPr="00706586">
          <w:rPr>
            <w:rFonts w:hint="eastAsia"/>
            <w:noProof/>
            <w:lang w:val="en-US" w:eastAsia="zh-CN"/>
          </w:rPr>
          <w:t xml:space="preserve"> </w:t>
        </w:r>
        <w:r>
          <w:rPr>
            <w:rFonts w:hint="eastAsia"/>
            <w:noProof/>
            <w:lang w:val="en-US" w:eastAsia="zh-CN"/>
          </w:rPr>
          <w:t xml:space="preserve">AI/ML </w:t>
        </w:r>
        <w:r>
          <w:rPr>
            <w:noProof/>
            <w:lang w:val="en-US" w:eastAsia="zh-CN"/>
          </w:rPr>
          <w:t xml:space="preserve">model and network AI/ML model for different inference tasks. It presents a hybrid data exchange model including the transmission between AI/ML endpoints of the same inference task, and those of different inference task. Different from the </w:t>
        </w:r>
        <w:r>
          <w:rPr>
            <w:rFonts w:hint="eastAsia"/>
            <w:noProof/>
            <w:lang w:val="en-US" w:eastAsia="zh-CN"/>
          </w:rPr>
          <w:t>legacy user plane</w:t>
        </w:r>
        <w:r>
          <w:rPr>
            <w:noProof/>
            <w:lang w:val="en-US" w:eastAsia="zh-CN"/>
          </w:rPr>
          <w:t xml:space="preserve"> path(with mark </w:t>
        </w:r>
        <w:r w:rsidRPr="0095015F">
          <w:rPr>
            <w:rFonts w:ascii="Cambria Math" w:hAnsi="Cambria Math" w:cs="Cambria Math" w:hint="eastAsia"/>
            <w:noProof/>
            <w:sz w:val="18"/>
            <w:lang w:val="en-US" w:eastAsia="zh-CN"/>
          </w:rPr>
          <w:t>①</w:t>
        </w:r>
        <w:r>
          <w:rPr>
            <w:noProof/>
            <w:lang w:val="en-US" w:eastAsia="zh-CN"/>
          </w:rPr>
          <w:t>), which</w:t>
        </w:r>
        <w:r>
          <w:rPr>
            <w:rFonts w:hint="eastAsia"/>
            <w:noProof/>
            <w:lang w:val="en-US" w:eastAsia="zh-CN"/>
          </w:rPr>
          <w:t xml:space="preserve"> is designated for the transmission of user </w:t>
        </w:r>
        <w:r>
          <w:rPr>
            <w:noProof/>
            <w:lang w:val="en-US" w:eastAsia="zh-CN"/>
          </w:rPr>
          <w:t xml:space="preserve">service </w:t>
        </w:r>
        <w:r>
          <w:rPr>
            <w:rFonts w:hint="eastAsia"/>
            <w:noProof/>
            <w:lang w:val="en-US" w:eastAsia="zh-CN"/>
          </w:rPr>
          <w:t>data</w:t>
        </w:r>
        <w:r>
          <w:rPr>
            <w:noProof/>
            <w:lang w:val="en-US" w:eastAsia="zh-CN"/>
          </w:rPr>
          <w:t xml:space="preserve">, the data pipelines (with mark </w:t>
        </w:r>
        <w:r w:rsidRPr="0095015F">
          <w:rPr>
            <w:rFonts w:ascii="Cambria Math" w:hAnsi="Cambria Math" w:cs="Cambria Math" w:hint="eastAsia"/>
            <w:noProof/>
            <w:sz w:val="18"/>
            <w:lang w:val="en-US" w:eastAsia="zh-CN"/>
          </w:rPr>
          <w:t>②</w:t>
        </w:r>
        <w:r>
          <w:rPr>
            <w:rFonts w:ascii="Calibri" w:hAnsi="Calibri" w:cs="Calibri"/>
            <w:noProof/>
            <w:lang w:val="en-US" w:eastAsia="zh-CN"/>
          </w:rPr>
          <w:t xml:space="preserve"> and </w:t>
        </w:r>
        <w:r w:rsidRPr="0095015F">
          <w:rPr>
            <w:rFonts w:ascii="Cambria Math" w:hAnsi="Cambria Math" w:cs="Cambria Math" w:hint="eastAsia"/>
            <w:noProof/>
            <w:sz w:val="18"/>
            <w:lang w:val="en-US" w:eastAsia="zh-CN"/>
          </w:rPr>
          <w:t>③</w:t>
        </w:r>
        <w:r>
          <w:rPr>
            <w:noProof/>
            <w:lang w:val="en-US" w:eastAsia="zh-CN"/>
          </w:rPr>
          <w:t xml:space="preserve">) are carrying </w:t>
        </w:r>
        <w:r>
          <w:rPr>
            <w:rFonts w:hint="eastAsia"/>
            <w:noProof/>
            <w:lang w:val="en-US" w:eastAsia="zh-CN"/>
          </w:rPr>
          <w:t xml:space="preserve">a lot of non-user </w:t>
        </w:r>
        <w:r>
          <w:rPr>
            <w:noProof/>
            <w:lang w:val="en-US" w:eastAsia="zh-CN"/>
          </w:rPr>
          <w:t xml:space="preserve">service </w:t>
        </w:r>
        <w:r>
          <w:rPr>
            <w:rFonts w:hint="eastAsia"/>
            <w:noProof/>
            <w:lang w:val="en-US" w:eastAsia="zh-CN"/>
          </w:rPr>
          <w:t xml:space="preserve">data(e.g. </w:t>
        </w:r>
        <w:r>
          <w:rPr>
            <w:noProof/>
            <w:lang w:val="en-US" w:eastAsia="zh-CN"/>
          </w:rPr>
          <w:t>inference input</w:t>
        </w:r>
        <w:r>
          <w:rPr>
            <w:rFonts w:hint="eastAsia"/>
            <w:noProof/>
            <w:lang w:val="en-US" w:eastAsia="zh-CN"/>
          </w:rPr>
          <w:t xml:space="preserve"> data</w:t>
        </w:r>
        <w:r>
          <w:rPr>
            <w:noProof/>
            <w:lang w:val="en-US" w:eastAsia="zh-CN"/>
          </w:rPr>
          <w:t>, result data</w:t>
        </w:r>
        <w:r>
          <w:rPr>
            <w:rFonts w:hint="eastAsia"/>
            <w:noProof/>
            <w:lang w:val="en-US" w:eastAsia="zh-CN"/>
          </w:rPr>
          <w:t xml:space="preserve">) </w:t>
        </w:r>
        <w:r>
          <w:rPr>
            <w:noProof/>
            <w:lang w:val="en-US" w:eastAsia="zh-CN"/>
          </w:rPr>
          <w:t xml:space="preserve">across different AI/ML endpoints such as UEs, base stations, NFs of CN, servers of data network belonging to different security domains. </w:t>
        </w:r>
        <w:r>
          <w:rPr>
            <w:rFonts w:hint="eastAsia"/>
            <w:noProof/>
            <w:lang w:val="en-US" w:eastAsia="zh-CN"/>
          </w:rPr>
          <w:t xml:space="preserve">Thus, </w:t>
        </w:r>
        <w:r>
          <w:rPr>
            <w:noProof/>
            <w:lang w:val="en-US" w:eastAsia="zh-CN"/>
          </w:rPr>
          <w:t>how to manage data transmission with different transmission characteristics and endpoints</w:t>
        </w:r>
        <w:r>
          <w:rPr>
            <w:rFonts w:hint="eastAsia"/>
            <w:noProof/>
            <w:lang w:val="en-US" w:eastAsia="zh-CN"/>
          </w:rPr>
          <w:t xml:space="preserve"> should be </w:t>
        </w:r>
        <w:r>
          <w:rPr>
            <w:noProof/>
            <w:lang w:val="en-US" w:eastAsia="zh-CN"/>
          </w:rPr>
          <w:t xml:space="preserve">well </w:t>
        </w:r>
        <w:r>
          <w:rPr>
            <w:rFonts w:hint="eastAsia"/>
            <w:noProof/>
            <w:lang w:val="en-US" w:eastAsia="zh-CN"/>
          </w:rPr>
          <w:t xml:space="preserve">defined to </w:t>
        </w:r>
        <w:r>
          <w:rPr>
            <w:noProof/>
            <w:lang w:val="en-US" w:eastAsia="zh-CN"/>
          </w:rPr>
          <w:t>pursuit efficency and optimal resource utilization</w:t>
        </w:r>
        <w:r>
          <w:rPr>
            <w:rFonts w:hint="eastAsia"/>
            <w:noProof/>
            <w:lang w:val="en-US" w:eastAsia="zh-CN"/>
          </w:rPr>
          <w:t>.</w:t>
        </w:r>
      </w:ins>
    </w:p>
    <w:p w14:paraId="0D077771" w14:textId="77777777" w:rsidR="00C1120C" w:rsidRDefault="00C1120C" w:rsidP="00C1120C">
      <w:pPr>
        <w:jc w:val="center"/>
        <w:rPr>
          <w:ins w:id="14" w:author="CATT-Qing" w:date="2024-11-08T22:57:00Z"/>
          <w:lang w:eastAsia="zh-CN"/>
        </w:rPr>
      </w:pPr>
      <w:ins w:id="15" w:author="CATT-Qing" w:date="2024-11-08T22:57:00Z">
        <w:r w:rsidRPr="006724C5">
          <w:t xml:space="preserve"> </w:t>
        </w:r>
        <w:r w:rsidRPr="005141A4">
          <w:rPr>
            <w:noProof/>
            <w:lang w:val="en-US" w:eastAsia="zh-CN"/>
          </w:rPr>
          <w:drawing>
            <wp:inline distT="0" distB="0" distL="0" distR="0" wp14:anchorId="7EBCD373" wp14:editId="2D08EB13">
              <wp:extent cx="4288180" cy="136804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5943" cy="1370525"/>
                      </a:xfrm>
                      <a:prstGeom prst="rect">
                        <a:avLst/>
                      </a:prstGeom>
                      <a:noFill/>
                      <a:ln>
                        <a:noFill/>
                      </a:ln>
                    </pic:spPr>
                  </pic:pic>
                </a:graphicData>
              </a:graphic>
            </wp:inline>
          </w:drawing>
        </w:r>
      </w:ins>
    </w:p>
    <w:p w14:paraId="727DF07B" w14:textId="77777777" w:rsidR="00C1120C" w:rsidRPr="005D33FE" w:rsidRDefault="00C1120C" w:rsidP="00C1120C">
      <w:pPr>
        <w:jc w:val="center"/>
        <w:rPr>
          <w:ins w:id="16" w:author="CATT-Qing" w:date="2024-11-08T22:57:00Z"/>
          <w:b/>
          <w:lang w:eastAsia="zh-CN"/>
        </w:rPr>
      </w:pPr>
      <w:ins w:id="17" w:author="CATT-Qing" w:date="2024-11-08T22:57:00Z">
        <w:r w:rsidRPr="005D33FE">
          <w:rPr>
            <w:b/>
            <w:lang w:eastAsia="zh-CN"/>
          </w:rPr>
          <w:t xml:space="preserve">Figure </w:t>
        </w:r>
        <w:r>
          <w:rPr>
            <w:rFonts w:hint="eastAsia"/>
            <w:b/>
            <w:lang w:eastAsia="zh-CN"/>
          </w:rPr>
          <w:t>W</w:t>
        </w:r>
        <w:r>
          <w:rPr>
            <w:b/>
            <w:lang w:eastAsia="zh-CN"/>
          </w:rPr>
          <w:t>.</w:t>
        </w:r>
        <w:r>
          <w:rPr>
            <w:rFonts w:hint="eastAsia"/>
            <w:b/>
            <w:lang w:eastAsia="zh-CN"/>
          </w:rPr>
          <w:t>x</w:t>
        </w:r>
        <w:r w:rsidRPr="005D33FE">
          <w:rPr>
            <w:b/>
            <w:lang w:eastAsia="zh-CN"/>
          </w:rPr>
          <w:t xml:space="preserve">.1-1: </w:t>
        </w:r>
        <w:r>
          <w:rPr>
            <w:rFonts w:hint="eastAsia"/>
            <w:b/>
            <w:lang w:eastAsia="zh-CN"/>
          </w:rPr>
          <w:t>Efficient Data Exchange for Cross-domain AI/ML Inference</w:t>
        </w:r>
      </w:ins>
    </w:p>
    <w:p w14:paraId="647F94FE" w14:textId="77777777" w:rsidR="00C1120C" w:rsidRDefault="00C1120C" w:rsidP="00C1120C">
      <w:pPr>
        <w:pStyle w:val="3"/>
        <w:rPr>
          <w:ins w:id="18" w:author="CATT-Qing" w:date="2024-11-08T22:57:00Z"/>
          <w:lang w:eastAsia="zh-CN"/>
        </w:rPr>
      </w:pPr>
      <w:bookmarkStart w:id="19" w:name="_Toc355779205"/>
      <w:bookmarkStart w:id="20" w:name="_Toc354586743"/>
      <w:bookmarkStart w:id="21" w:name="_Toc354590102"/>
      <w:bookmarkEnd w:id="19"/>
      <w:bookmarkEnd w:id="20"/>
      <w:bookmarkEnd w:id="21"/>
      <w:ins w:id="22" w:author="CATT-Qing" w:date="2024-11-08T22:57:00Z">
        <w:r>
          <w:rPr>
            <w:rFonts w:hint="eastAsia"/>
            <w:lang w:eastAsia="zh-CN"/>
          </w:rPr>
          <w:t>W.x</w:t>
        </w:r>
        <w:r w:rsidRPr="000D6532">
          <w:t>.2</w:t>
        </w:r>
        <w:r w:rsidRPr="000D6532">
          <w:tab/>
          <w:t>Pre-conditions</w:t>
        </w:r>
      </w:ins>
    </w:p>
    <w:p w14:paraId="0D83CD49" w14:textId="77777777" w:rsidR="00C1120C" w:rsidRDefault="00C1120C" w:rsidP="00C1120C">
      <w:pPr>
        <w:rPr>
          <w:ins w:id="23" w:author="CATT-Qing" w:date="2024-11-08T22:57:00Z"/>
          <w:lang w:eastAsia="zh-CN"/>
        </w:rPr>
      </w:pPr>
      <w:ins w:id="24" w:author="CATT-Qing" w:date="2024-11-08T22:57:00Z">
        <w:r>
          <w:rPr>
            <w:lang w:eastAsia="zh-CN"/>
          </w:rPr>
          <w:t>The</w:t>
        </w:r>
        <w:r>
          <w:rPr>
            <w:rFonts w:hint="eastAsia"/>
            <w:lang w:eastAsia="zh-CN"/>
          </w:rPr>
          <w:t xml:space="preserve"> network entities of 6G core network have </w:t>
        </w:r>
        <w:r>
          <w:rPr>
            <w:lang w:eastAsia="zh-CN"/>
          </w:rPr>
          <w:t xml:space="preserve">be deployed network related </w:t>
        </w:r>
        <w:r>
          <w:rPr>
            <w:rFonts w:hint="eastAsia"/>
            <w:lang w:eastAsia="zh-CN"/>
          </w:rPr>
          <w:t xml:space="preserve">AI/ML </w:t>
        </w:r>
        <w:r>
          <w:rPr>
            <w:lang w:eastAsia="zh-CN"/>
          </w:rPr>
          <w:t>models</w:t>
        </w:r>
        <w:r>
          <w:rPr>
            <w:rFonts w:hint="eastAsia"/>
            <w:lang w:eastAsia="zh-CN"/>
          </w:rPr>
          <w:t>, e.g. NW Entity#1.</w:t>
        </w:r>
      </w:ins>
    </w:p>
    <w:p w14:paraId="14672A69" w14:textId="77777777" w:rsidR="00C1120C" w:rsidRDefault="00C1120C" w:rsidP="00C1120C">
      <w:pPr>
        <w:rPr>
          <w:ins w:id="25" w:author="CATT-Qing" w:date="2024-11-08T22:57:00Z"/>
          <w:lang w:eastAsia="zh-CN"/>
        </w:rPr>
      </w:pPr>
      <w:ins w:id="26" w:author="CATT-Qing" w:date="2024-11-08T22:57:00Z">
        <w:r>
          <w:rPr>
            <w:lang w:eastAsia="zh-CN"/>
          </w:rPr>
          <w:t>T</w:t>
        </w:r>
        <w:r>
          <w:rPr>
            <w:rFonts w:hint="eastAsia"/>
            <w:lang w:eastAsia="zh-CN"/>
          </w:rPr>
          <w:t xml:space="preserve">he </w:t>
        </w:r>
        <w:r>
          <w:rPr>
            <w:lang w:eastAsia="zh-CN"/>
          </w:rPr>
          <w:t xml:space="preserve">application server is deployed transportation related </w:t>
        </w:r>
        <w:r>
          <w:rPr>
            <w:rFonts w:hint="eastAsia"/>
            <w:lang w:eastAsia="zh-CN"/>
          </w:rPr>
          <w:t xml:space="preserve">AI/ML </w:t>
        </w:r>
        <w:r>
          <w:rPr>
            <w:lang w:eastAsia="zh-CN"/>
          </w:rPr>
          <w:t>models</w:t>
        </w:r>
        <w:r>
          <w:rPr>
            <w:rFonts w:hint="eastAsia"/>
            <w:lang w:eastAsia="zh-CN"/>
          </w:rPr>
          <w:t>, and</w:t>
        </w:r>
        <w:r>
          <w:rPr>
            <w:lang w:eastAsia="zh-CN"/>
          </w:rPr>
          <w:t xml:space="preserve"> is</w:t>
        </w:r>
        <w:r>
          <w:rPr>
            <w:rFonts w:hint="eastAsia"/>
            <w:lang w:eastAsia="zh-CN"/>
          </w:rPr>
          <w:t xml:space="preserve"> </w:t>
        </w:r>
        <w:r>
          <w:rPr>
            <w:lang w:eastAsia="zh-CN"/>
          </w:rPr>
          <w:t xml:space="preserve">mutual </w:t>
        </w:r>
        <w:r>
          <w:rPr>
            <w:rFonts w:hint="eastAsia"/>
            <w:lang w:eastAsia="zh-CN"/>
          </w:rPr>
          <w:t xml:space="preserve">trusted </w:t>
        </w:r>
        <w:r>
          <w:rPr>
            <w:lang w:eastAsia="zh-CN"/>
          </w:rPr>
          <w:t>with</w:t>
        </w:r>
        <w:r>
          <w:rPr>
            <w:rFonts w:hint="eastAsia"/>
            <w:lang w:eastAsia="zh-CN"/>
          </w:rPr>
          <w:t xml:space="preserve"> </w:t>
        </w:r>
        <w:r>
          <w:rPr>
            <w:lang w:eastAsia="zh-CN"/>
          </w:rPr>
          <w:t>6G network.</w:t>
        </w:r>
      </w:ins>
    </w:p>
    <w:p w14:paraId="54D2BD29" w14:textId="77777777" w:rsidR="00C1120C" w:rsidRPr="007233D4" w:rsidRDefault="00C1120C" w:rsidP="00C1120C">
      <w:pPr>
        <w:rPr>
          <w:ins w:id="27" w:author="CATT-Qing" w:date="2024-11-08T22:57:00Z"/>
          <w:lang w:eastAsia="zh-CN"/>
        </w:rPr>
      </w:pPr>
      <w:ins w:id="28" w:author="CATT-Qing" w:date="2024-11-08T22:57:00Z">
        <w:r>
          <w:rPr>
            <w:lang w:eastAsia="zh-CN"/>
          </w:rPr>
          <w:t xml:space="preserve">Various </w:t>
        </w:r>
        <w:r>
          <w:rPr>
            <w:rFonts w:hint="eastAsia"/>
            <w:lang w:eastAsia="zh-CN"/>
          </w:rPr>
          <w:t>UE</w:t>
        </w:r>
        <w:r>
          <w:rPr>
            <w:lang w:eastAsia="zh-CN"/>
          </w:rPr>
          <w:t>s</w:t>
        </w:r>
        <w:r>
          <w:rPr>
            <w:rFonts w:hint="eastAsia"/>
            <w:lang w:eastAsia="zh-CN"/>
          </w:rPr>
          <w:t xml:space="preserve"> </w:t>
        </w:r>
        <w:r>
          <w:rPr>
            <w:lang w:eastAsia="zh-CN"/>
          </w:rPr>
          <w:t xml:space="preserve">are </w:t>
        </w:r>
        <w:r>
          <w:rPr>
            <w:rFonts w:hint="eastAsia"/>
            <w:lang w:eastAsia="zh-CN"/>
          </w:rPr>
          <w:t>the subscriber</w:t>
        </w:r>
        <w:r>
          <w:rPr>
            <w:lang w:eastAsia="zh-CN"/>
          </w:rPr>
          <w:t>s</w:t>
        </w:r>
        <w:r>
          <w:rPr>
            <w:rFonts w:hint="eastAsia"/>
            <w:lang w:eastAsia="zh-CN"/>
          </w:rPr>
          <w:t xml:space="preserve"> of 6G network and authorized to obtain AI service from the network. UE</w:t>
        </w:r>
        <w:r>
          <w:rPr>
            <w:lang w:eastAsia="zh-CN"/>
          </w:rPr>
          <w:t>s</w:t>
        </w:r>
        <w:r>
          <w:rPr>
            <w:rFonts w:hint="eastAsia"/>
            <w:lang w:eastAsia="zh-CN"/>
          </w:rPr>
          <w:t xml:space="preserve"> </w:t>
        </w:r>
        <w:r>
          <w:rPr>
            <w:lang w:eastAsia="zh-CN"/>
          </w:rPr>
          <w:t>are also capable of 3GPP sensing and non-3GPP sensing</w:t>
        </w:r>
        <w:r>
          <w:rPr>
            <w:rFonts w:hint="eastAsia"/>
            <w:lang w:eastAsia="zh-CN"/>
          </w:rPr>
          <w:t>.</w:t>
        </w:r>
      </w:ins>
    </w:p>
    <w:p w14:paraId="33AF9E85" w14:textId="77777777" w:rsidR="00C1120C" w:rsidRPr="000D6532" w:rsidRDefault="00C1120C" w:rsidP="00C1120C">
      <w:pPr>
        <w:pStyle w:val="3"/>
        <w:rPr>
          <w:ins w:id="29" w:author="CATT-Qing" w:date="2024-11-08T22:57:00Z"/>
        </w:rPr>
      </w:pPr>
      <w:bookmarkStart w:id="30" w:name="_Toc355779206"/>
      <w:bookmarkStart w:id="31" w:name="_Toc354586744"/>
      <w:bookmarkStart w:id="32" w:name="_Toc354590103"/>
      <w:bookmarkEnd w:id="30"/>
      <w:bookmarkEnd w:id="31"/>
      <w:bookmarkEnd w:id="32"/>
      <w:ins w:id="33" w:author="CATT-Qing" w:date="2024-11-08T22:57:00Z">
        <w:r>
          <w:rPr>
            <w:rFonts w:hint="eastAsia"/>
            <w:lang w:eastAsia="zh-CN"/>
          </w:rPr>
          <w:t>W.x</w:t>
        </w:r>
        <w:r w:rsidRPr="000D6532">
          <w:t>.3</w:t>
        </w:r>
        <w:r w:rsidRPr="000D6532">
          <w:tab/>
          <w:t>Service Flows</w:t>
        </w:r>
      </w:ins>
    </w:p>
    <w:p w14:paraId="736118DF" w14:textId="77777777" w:rsidR="00C1120C" w:rsidRDefault="00C1120C" w:rsidP="00C1120C">
      <w:pPr>
        <w:pStyle w:val="ab"/>
        <w:numPr>
          <w:ilvl w:val="0"/>
          <w:numId w:val="10"/>
        </w:numPr>
        <w:snapToGrid w:val="0"/>
        <w:spacing w:line="276" w:lineRule="auto"/>
        <w:ind w:left="360"/>
        <w:rPr>
          <w:ins w:id="34" w:author="CATT-Qing" w:date="2024-11-08T22:57:00Z"/>
          <w:color w:val="000000"/>
          <w:szCs w:val="21"/>
          <w:lang w:val="en-US" w:eastAsia="zh-CN"/>
        </w:rPr>
      </w:pPr>
      <w:ins w:id="35" w:author="CATT-Qing" w:date="2024-11-08T22:57:00Z">
        <w:r w:rsidRPr="00111A9A">
          <w:rPr>
            <w:rFonts w:hint="eastAsia"/>
            <w:color w:val="000000"/>
            <w:szCs w:val="21"/>
            <w:lang w:val="en-US" w:eastAsia="zh-CN"/>
          </w:rPr>
          <w:t xml:space="preserve">UE sends a request to the </w:t>
        </w:r>
        <w:r>
          <w:rPr>
            <w:color w:val="000000"/>
            <w:szCs w:val="21"/>
            <w:lang w:val="en-US" w:eastAsia="zh-CN"/>
          </w:rPr>
          <w:t>A</w:t>
        </w:r>
        <w:r w:rsidRPr="00111A9A">
          <w:rPr>
            <w:rFonts w:hint="eastAsia"/>
            <w:color w:val="000000"/>
            <w:szCs w:val="21"/>
            <w:lang w:val="en-US" w:eastAsia="zh-CN"/>
          </w:rPr>
          <w:t xml:space="preserve">pplication </w:t>
        </w:r>
        <w:r>
          <w:rPr>
            <w:color w:val="000000"/>
            <w:szCs w:val="21"/>
            <w:lang w:val="en-US" w:eastAsia="zh-CN"/>
          </w:rPr>
          <w:t>Server</w:t>
        </w:r>
        <w:r w:rsidRPr="00111A9A">
          <w:rPr>
            <w:rFonts w:hint="eastAsia"/>
            <w:color w:val="000000"/>
            <w:szCs w:val="21"/>
            <w:lang w:val="en-US" w:eastAsia="zh-CN"/>
          </w:rPr>
          <w:t xml:space="preserve"> </w:t>
        </w:r>
        <w:r>
          <w:rPr>
            <w:color w:val="000000"/>
            <w:szCs w:val="21"/>
            <w:lang w:val="en-US" w:eastAsia="zh-CN"/>
          </w:rPr>
          <w:t xml:space="preserve">asking for </w:t>
        </w:r>
        <w:r w:rsidRPr="00111A9A">
          <w:rPr>
            <w:color w:val="000000"/>
            <w:szCs w:val="21"/>
            <w:lang w:val="en-US" w:eastAsia="zh-CN"/>
          </w:rPr>
          <w:t>trajectory planning</w:t>
        </w:r>
        <w:r>
          <w:rPr>
            <w:color w:val="000000"/>
            <w:szCs w:val="21"/>
            <w:lang w:val="en-US" w:eastAsia="zh-CN"/>
          </w:rPr>
          <w:t xml:space="preserve"> for UAV to the target locations, and work with the UAV to execute reliable video surveillance along the path </w:t>
        </w:r>
        <w:r w:rsidRPr="00111A9A">
          <w:rPr>
            <w:rFonts w:hint="eastAsia"/>
            <w:color w:val="000000"/>
            <w:szCs w:val="21"/>
            <w:lang w:val="en-US" w:eastAsia="zh-CN"/>
          </w:rPr>
          <w:t>via communication path</w:t>
        </w:r>
        <w:r>
          <w:rPr>
            <w:color w:val="000000"/>
            <w:szCs w:val="21"/>
            <w:lang w:val="en-US" w:eastAsia="zh-CN"/>
          </w:rPr>
          <w:t xml:space="preserve"> </w:t>
        </w:r>
        <w:r w:rsidRPr="004B2488">
          <w:rPr>
            <w:rFonts w:ascii="Cambria Math" w:hAnsi="Cambria Math" w:cs="Cambria Math"/>
            <w:noProof/>
            <w:sz w:val="18"/>
            <w:lang w:val="en-US" w:eastAsia="zh-CN"/>
          </w:rPr>
          <w:t>①</w:t>
        </w:r>
        <w:r w:rsidRPr="00111A9A">
          <w:rPr>
            <w:rFonts w:hint="eastAsia"/>
            <w:color w:val="000000"/>
            <w:szCs w:val="21"/>
            <w:lang w:val="en-US" w:eastAsia="zh-CN"/>
          </w:rPr>
          <w:t xml:space="preserve">. </w:t>
        </w:r>
      </w:ins>
    </w:p>
    <w:p w14:paraId="6F042AEE" w14:textId="77777777" w:rsidR="00C1120C" w:rsidRPr="00111A9A" w:rsidRDefault="00C1120C" w:rsidP="00C1120C">
      <w:pPr>
        <w:pStyle w:val="ab"/>
        <w:numPr>
          <w:ilvl w:val="0"/>
          <w:numId w:val="10"/>
        </w:numPr>
        <w:snapToGrid w:val="0"/>
        <w:spacing w:line="276" w:lineRule="auto"/>
        <w:ind w:left="360"/>
        <w:rPr>
          <w:ins w:id="36" w:author="CATT-Qing" w:date="2024-11-08T22:57:00Z"/>
          <w:color w:val="000000"/>
          <w:szCs w:val="21"/>
          <w:lang w:val="en-US" w:eastAsia="zh-CN"/>
        </w:rPr>
      </w:pPr>
      <w:ins w:id="37" w:author="CATT-Qing" w:date="2024-11-08T22:57:00Z">
        <w:r w:rsidRPr="00111A9A">
          <w:rPr>
            <w:rFonts w:hint="eastAsia"/>
            <w:color w:val="000000"/>
            <w:szCs w:val="21"/>
            <w:lang w:val="en-US" w:eastAsia="zh-CN"/>
          </w:rPr>
          <w:t xml:space="preserve">The </w:t>
        </w:r>
        <w:r>
          <w:rPr>
            <w:color w:val="000000"/>
            <w:szCs w:val="21"/>
            <w:lang w:val="en-US" w:eastAsia="zh-CN"/>
          </w:rPr>
          <w:t xml:space="preserve">application </w:t>
        </w:r>
        <w:r w:rsidRPr="00111A9A">
          <w:rPr>
            <w:rFonts w:hint="eastAsia"/>
            <w:color w:val="000000"/>
            <w:szCs w:val="21"/>
            <w:lang w:val="en-US" w:eastAsia="zh-CN"/>
          </w:rPr>
          <w:t xml:space="preserve">server </w:t>
        </w:r>
        <w:r>
          <w:rPr>
            <w:color w:val="000000"/>
            <w:szCs w:val="21"/>
            <w:lang w:val="en-US" w:eastAsia="zh-CN"/>
          </w:rPr>
          <w:t>analyzes</w:t>
        </w:r>
        <w:r w:rsidRPr="00111A9A">
          <w:rPr>
            <w:rFonts w:hint="eastAsia"/>
            <w:color w:val="000000"/>
            <w:szCs w:val="21"/>
            <w:lang w:val="en-US" w:eastAsia="zh-CN"/>
          </w:rPr>
          <w:t xml:space="preserve"> the request </w:t>
        </w:r>
        <w:r>
          <w:rPr>
            <w:color w:val="000000"/>
            <w:szCs w:val="21"/>
            <w:lang w:val="en-US" w:eastAsia="zh-CN"/>
          </w:rPr>
          <w:t>and identifies two</w:t>
        </w:r>
        <w:r w:rsidRPr="00111A9A">
          <w:rPr>
            <w:rFonts w:hint="eastAsia"/>
            <w:color w:val="000000"/>
            <w:szCs w:val="21"/>
            <w:lang w:val="en-US" w:eastAsia="zh-CN"/>
          </w:rPr>
          <w:t xml:space="preserve"> </w:t>
        </w:r>
        <w:r>
          <w:rPr>
            <w:color w:val="000000"/>
            <w:szCs w:val="21"/>
            <w:lang w:val="en-US" w:eastAsia="zh-CN"/>
          </w:rPr>
          <w:t xml:space="preserve">consecutive </w:t>
        </w:r>
        <w:r w:rsidRPr="00111A9A">
          <w:rPr>
            <w:rFonts w:hint="eastAsia"/>
            <w:color w:val="000000"/>
            <w:szCs w:val="21"/>
            <w:lang w:val="en-US" w:eastAsia="zh-CN"/>
          </w:rPr>
          <w:t>AI/ML inference task</w:t>
        </w:r>
        <w:r>
          <w:rPr>
            <w:color w:val="000000"/>
            <w:szCs w:val="21"/>
            <w:lang w:val="en-US" w:eastAsia="zh-CN"/>
          </w:rPr>
          <w:t xml:space="preserve">s. The inference will be executed firstly in the application server locally based on the information and data provided by UE. Then the inference result will be fed to the network AI/ML model via transmission path </w:t>
        </w:r>
        <w:r w:rsidRPr="004B2488">
          <w:rPr>
            <w:rFonts w:ascii="Cambria Math" w:hAnsi="Cambria Math" w:cs="Cambria Math"/>
            <w:noProof/>
            <w:sz w:val="18"/>
            <w:lang w:val="en-US" w:eastAsia="zh-CN"/>
          </w:rPr>
          <w:t>②</w:t>
        </w:r>
        <w:r>
          <w:rPr>
            <w:rFonts w:ascii="Cambria Math" w:hAnsi="Cambria Math" w:cs="Cambria Math"/>
            <w:noProof/>
            <w:sz w:val="18"/>
            <w:lang w:val="en-US" w:eastAsia="zh-CN"/>
          </w:rPr>
          <w:t xml:space="preserve"> </w:t>
        </w:r>
        <w:r>
          <w:rPr>
            <w:color w:val="000000"/>
            <w:szCs w:val="21"/>
            <w:lang w:val="en-US" w:eastAsia="zh-CN"/>
          </w:rPr>
          <w:t>for the following inference</w:t>
        </w:r>
        <w:r w:rsidRPr="00111A9A">
          <w:rPr>
            <w:rFonts w:hint="eastAsia"/>
            <w:color w:val="000000"/>
            <w:szCs w:val="21"/>
            <w:lang w:val="en-US" w:eastAsia="zh-CN"/>
          </w:rPr>
          <w:t xml:space="preserve"> </w:t>
        </w:r>
      </w:ins>
    </w:p>
    <w:p w14:paraId="0DEFD956" w14:textId="77777777" w:rsidR="00C1120C" w:rsidRDefault="00C1120C" w:rsidP="00C1120C">
      <w:pPr>
        <w:pStyle w:val="ab"/>
        <w:numPr>
          <w:ilvl w:val="0"/>
          <w:numId w:val="10"/>
        </w:numPr>
        <w:snapToGrid w:val="0"/>
        <w:spacing w:line="276" w:lineRule="auto"/>
        <w:ind w:left="360"/>
        <w:rPr>
          <w:ins w:id="38" w:author="CATT-Qing" w:date="2024-11-08T22:57:00Z"/>
          <w:lang w:eastAsia="zh-CN"/>
        </w:rPr>
      </w:pPr>
      <w:ins w:id="39" w:author="CATT-Qing" w:date="2024-11-08T22:57:00Z">
        <w:r>
          <w:rPr>
            <w:color w:val="000000"/>
            <w:szCs w:val="21"/>
            <w:lang w:val="en-US" w:eastAsia="zh-CN"/>
          </w:rPr>
          <w:t xml:space="preserve">During the second inference, UAV and/or base stations will provide the information about the signal quality around UAV, detected objects in planned route, network connection status, </w:t>
        </w:r>
        <w:proofErr w:type="spellStart"/>
        <w:r>
          <w:rPr>
            <w:color w:val="000000"/>
            <w:szCs w:val="21"/>
            <w:lang w:val="en-US" w:eastAsia="zh-CN"/>
          </w:rPr>
          <w:t>etc</w:t>
        </w:r>
        <w:proofErr w:type="spellEnd"/>
        <w:r>
          <w:rPr>
            <w:lang w:eastAsia="zh-CN"/>
          </w:rPr>
          <w:t xml:space="preserve"> to </w:t>
        </w:r>
        <w:r>
          <w:rPr>
            <w:rFonts w:hint="eastAsia"/>
            <w:lang w:eastAsia="zh-CN"/>
          </w:rPr>
          <w:t>NW Entity#1</w:t>
        </w:r>
        <w:r>
          <w:rPr>
            <w:lang w:eastAsia="zh-CN"/>
          </w:rPr>
          <w:t xml:space="preserve"> via transmission paths </w:t>
        </w:r>
        <w:r w:rsidRPr="004B2488">
          <w:rPr>
            <w:rFonts w:ascii="Cambria Math" w:hAnsi="Cambria Math" w:cs="Cambria Math"/>
            <w:noProof/>
            <w:sz w:val="18"/>
            <w:lang w:val="en-US" w:eastAsia="zh-CN"/>
          </w:rPr>
          <w:t>③</w:t>
        </w:r>
        <w:r>
          <w:rPr>
            <w:rFonts w:ascii="Cambria Math" w:hAnsi="Cambria Math" w:cs="Cambria Math"/>
            <w:noProof/>
            <w:sz w:val="18"/>
            <w:lang w:val="en-US" w:eastAsia="zh-CN"/>
          </w:rPr>
          <w:t xml:space="preserve">, </w:t>
        </w:r>
        <w:r>
          <w:rPr>
            <w:lang w:eastAsia="zh-CN"/>
          </w:rPr>
          <w:t>for the inference.</w:t>
        </w:r>
      </w:ins>
    </w:p>
    <w:p w14:paraId="457168DF" w14:textId="77777777" w:rsidR="00C1120C" w:rsidRDefault="00C1120C" w:rsidP="00C1120C">
      <w:pPr>
        <w:pStyle w:val="ab"/>
        <w:numPr>
          <w:ilvl w:val="0"/>
          <w:numId w:val="10"/>
        </w:numPr>
        <w:snapToGrid w:val="0"/>
        <w:spacing w:line="276" w:lineRule="auto"/>
        <w:ind w:left="360"/>
        <w:rPr>
          <w:ins w:id="40" w:author="CATT-Qing" w:date="2024-11-08T22:57:00Z"/>
          <w:lang w:eastAsia="zh-CN"/>
        </w:rPr>
      </w:pPr>
      <w:ins w:id="41" w:author="CATT-Qing" w:date="2024-11-08T22:57:00Z">
        <w:r>
          <w:rPr>
            <w:lang w:eastAsia="zh-CN"/>
          </w:rPr>
          <w:t xml:space="preserve">The NW Entity#1 will transmit the inference result to the Application Server via transmission path </w:t>
        </w:r>
        <w:r w:rsidRPr="004B2488">
          <w:rPr>
            <w:rFonts w:ascii="Cambria Math" w:hAnsi="Cambria Math" w:cs="Cambria Math"/>
            <w:noProof/>
            <w:sz w:val="18"/>
            <w:lang w:val="en-US" w:eastAsia="zh-CN"/>
          </w:rPr>
          <w:t>②</w:t>
        </w:r>
        <w:r>
          <w:rPr>
            <w:rFonts w:ascii="Cambria Math" w:hAnsi="Cambria Math" w:cs="Cambria Math"/>
            <w:noProof/>
            <w:sz w:val="18"/>
            <w:lang w:val="en-US" w:eastAsia="zh-CN"/>
          </w:rPr>
          <w:t xml:space="preserve"> </w:t>
        </w:r>
        <w:r w:rsidRPr="0095015F">
          <w:rPr>
            <w:rFonts w:hint="eastAsia"/>
            <w:lang w:eastAsia="zh-CN"/>
          </w:rPr>
          <w:t>or</w:t>
        </w:r>
        <w:r>
          <w:rPr>
            <w:lang w:eastAsia="zh-CN"/>
          </w:rPr>
          <w:t xml:space="preserve"> control plane path (e.g. NEF)</w:t>
        </w:r>
      </w:ins>
    </w:p>
    <w:p w14:paraId="2AD1086E" w14:textId="77777777" w:rsidR="00C1120C" w:rsidRDefault="00C1120C" w:rsidP="00C1120C">
      <w:pPr>
        <w:pStyle w:val="ab"/>
        <w:numPr>
          <w:ilvl w:val="0"/>
          <w:numId w:val="10"/>
        </w:numPr>
        <w:snapToGrid w:val="0"/>
        <w:spacing w:line="276" w:lineRule="auto"/>
        <w:ind w:left="360"/>
        <w:rPr>
          <w:ins w:id="42" w:author="CATT-Qing" w:date="2024-11-08T22:57:00Z"/>
          <w:lang w:eastAsia="zh-CN"/>
        </w:rPr>
      </w:pPr>
      <w:ins w:id="43" w:author="CATT-Qing" w:date="2024-11-08T22:57:00Z">
        <w:r>
          <w:rPr>
            <w:lang w:eastAsia="zh-CN"/>
          </w:rPr>
          <w:t xml:space="preserve">UAV gets the planning route from Application Server via communication path </w:t>
        </w:r>
        <w:r w:rsidRPr="004B2488">
          <w:rPr>
            <w:rFonts w:ascii="Cambria Math" w:hAnsi="Cambria Math" w:cs="Cambria Math"/>
            <w:noProof/>
            <w:sz w:val="18"/>
            <w:lang w:val="en-US" w:eastAsia="zh-CN"/>
          </w:rPr>
          <w:t>①</w:t>
        </w:r>
        <w:r>
          <w:rPr>
            <w:rFonts w:ascii="Cambria Math" w:hAnsi="Cambria Math" w:cs="Cambria Math"/>
            <w:noProof/>
            <w:sz w:val="18"/>
            <w:lang w:val="en-US" w:eastAsia="zh-CN"/>
          </w:rPr>
          <w:t xml:space="preserve">. </w:t>
        </w:r>
        <w:r w:rsidRPr="0095015F">
          <w:rPr>
            <w:rFonts w:hint="eastAsia"/>
            <w:lang w:eastAsia="zh-CN"/>
          </w:rPr>
          <w:t>And the Application Server responds UE about the task result.</w:t>
        </w:r>
      </w:ins>
    </w:p>
    <w:p w14:paraId="303D4080" w14:textId="77777777" w:rsidR="00C1120C" w:rsidRPr="000D6532" w:rsidRDefault="00C1120C" w:rsidP="00C1120C">
      <w:pPr>
        <w:pStyle w:val="3"/>
        <w:rPr>
          <w:ins w:id="44" w:author="CATT-Qing" w:date="2024-11-08T22:57:00Z"/>
          <w:lang w:eastAsia="zh-CN"/>
        </w:rPr>
      </w:pPr>
      <w:bookmarkStart w:id="45" w:name="_Toc355779207"/>
      <w:bookmarkStart w:id="46" w:name="_Toc354586745"/>
      <w:bookmarkStart w:id="47" w:name="_Toc354590104"/>
      <w:bookmarkEnd w:id="45"/>
      <w:bookmarkEnd w:id="46"/>
      <w:bookmarkEnd w:id="47"/>
      <w:ins w:id="48" w:author="CATT-Qing" w:date="2024-11-08T22:57:00Z">
        <w:r>
          <w:rPr>
            <w:rFonts w:hint="eastAsia"/>
            <w:lang w:eastAsia="zh-CN"/>
          </w:rPr>
          <w:t>W.x</w:t>
        </w:r>
        <w:r w:rsidRPr="000D6532">
          <w:rPr>
            <w:lang w:eastAsia="zh-CN"/>
          </w:rPr>
          <w:t>.4</w:t>
        </w:r>
        <w:r w:rsidRPr="000D6532">
          <w:rPr>
            <w:lang w:eastAsia="zh-CN"/>
          </w:rPr>
          <w:tab/>
          <w:t>Post-conditions</w:t>
        </w:r>
      </w:ins>
    </w:p>
    <w:p w14:paraId="38E02E7D" w14:textId="77777777" w:rsidR="00C1120C" w:rsidRDefault="00C1120C" w:rsidP="00C1120C">
      <w:pPr>
        <w:rPr>
          <w:ins w:id="49" w:author="CATT-Qing" w:date="2024-11-08T22:57:00Z"/>
          <w:lang w:eastAsia="zh-CN"/>
        </w:rPr>
      </w:pPr>
      <w:ins w:id="50" w:author="CATT-Qing" w:date="2024-11-08T22:57:00Z">
        <w:r>
          <w:rPr>
            <w:lang w:eastAsia="zh-CN"/>
          </w:rPr>
          <w:t>UAV</w:t>
        </w:r>
        <w:r>
          <w:rPr>
            <w:rFonts w:hint="eastAsia"/>
            <w:lang w:eastAsia="zh-CN"/>
          </w:rPr>
          <w:t xml:space="preserve"> </w:t>
        </w:r>
        <w:r>
          <w:rPr>
            <w:lang w:eastAsia="zh-CN"/>
          </w:rPr>
          <w:t xml:space="preserve">can fly along the planning route </w:t>
        </w:r>
        <w:r>
          <w:rPr>
            <w:rFonts w:hint="eastAsia"/>
            <w:lang w:eastAsia="zh-CN"/>
          </w:rPr>
          <w:t>as well as</w:t>
        </w:r>
        <w:r>
          <w:rPr>
            <w:lang w:eastAsia="zh-CN"/>
          </w:rPr>
          <w:t xml:space="preserve"> upload the video smoothly</w:t>
        </w:r>
        <w:r>
          <w:rPr>
            <w:rFonts w:hint="eastAsia"/>
            <w:lang w:eastAsia="zh-CN"/>
          </w:rPr>
          <w:t>.</w:t>
        </w:r>
      </w:ins>
    </w:p>
    <w:p w14:paraId="0B644FE6" w14:textId="77777777" w:rsidR="00C1120C" w:rsidRPr="000D6532" w:rsidRDefault="00C1120C" w:rsidP="00C1120C">
      <w:pPr>
        <w:pStyle w:val="3"/>
        <w:rPr>
          <w:ins w:id="51" w:author="CATT-Qing" w:date="2024-11-08T22:57:00Z"/>
        </w:rPr>
      </w:pPr>
      <w:bookmarkStart w:id="52" w:name="_Toc355779209"/>
      <w:bookmarkStart w:id="53" w:name="_Toc354586747"/>
      <w:bookmarkStart w:id="54" w:name="_Toc354590106"/>
      <w:bookmarkEnd w:id="52"/>
      <w:bookmarkEnd w:id="53"/>
      <w:bookmarkEnd w:id="54"/>
      <w:ins w:id="55" w:author="CATT-Qing" w:date="2024-11-08T22:57:00Z">
        <w:r>
          <w:rPr>
            <w:rFonts w:hint="eastAsia"/>
            <w:lang w:eastAsia="zh-CN"/>
          </w:rPr>
          <w:lastRenderedPageBreak/>
          <w:t>W.x</w:t>
        </w:r>
        <w:r w:rsidRPr="000D6532">
          <w:t>.5</w:t>
        </w:r>
        <w:r w:rsidRPr="000D6532">
          <w:tab/>
        </w:r>
        <w:r>
          <w:t>Existing</w:t>
        </w:r>
        <w:r w:rsidRPr="000D6532">
          <w:t xml:space="preserve"> </w:t>
        </w:r>
        <w:r>
          <w:t>features partly or fully covering the use case functionality</w:t>
        </w:r>
      </w:ins>
    </w:p>
    <w:p w14:paraId="2259DFE8" w14:textId="77777777" w:rsidR="00C1120C" w:rsidRDefault="00C1120C" w:rsidP="00C1120C">
      <w:pPr>
        <w:rPr>
          <w:ins w:id="56" w:author="CATT-Qing" w:date="2024-11-08T22:57:00Z"/>
          <w:lang w:eastAsia="zh-CN"/>
        </w:rPr>
      </w:pPr>
      <w:ins w:id="57" w:author="CATT-Qing" w:date="2024-11-08T22:57:00Z">
        <w:r>
          <w:rPr>
            <w:rFonts w:hint="eastAsia"/>
            <w:lang w:eastAsia="zh-CN"/>
          </w:rPr>
          <w:t>The legacy user plane connection is efficient to exchange data between UEs and data network.</w:t>
        </w:r>
      </w:ins>
    </w:p>
    <w:p w14:paraId="6CEF8758" w14:textId="77777777" w:rsidR="00C1120C" w:rsidRPr="000D6532" w:rsidRDefault="00C1120C" w:rsidP="00C1120C">
      <w:pPr>
        <w:pStyle w:val="3"/>
        <w:rPr>
          <w:ins w:id="58" w:author="CATT-Qing" w:date="2024-11-08T22:57:00Z"/>
        </w:rPr>
      </w:pPr>
      <w:ins w:id="59" w:author="CATT-Qing" w:date="2024-11-08T22:57:00Z">
        <w:r>
          <w:rPr>
            <w:rFonts w:hint="eastAsia"/>
            <w:lang w:eastAsia="zh-CN"/>
          </w:rPr>
          <w:t>W.x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C28206C" w14:textId="77777777" w:rsidR="00C1120C" w:rsidRDefault="00C1120C" w:rsidP="00C1120C">
      <w:pPr>
        <w:rPr>
          <w:ins w:id="60" w:author="CATT-Qing" w:date="2024-11-08T22:57:00Z"/>
          <w:lang w:eastAsia="zh-CN"/>
        </w:rPr>
      </w:pPr>
      <w:ins w:id="61" w:author="CATT-Qing" w:date="2024-11-08T22:57:00Z">
        <w:r>
          <w:rPr>
            <w:rFonts w:hint="eastAsia"/>
            <w:lang w:eastAsia="zh-CN"/>
          </w:rPr>
          <w:t>[PR-W.x.6-1] Based on application needs, t</w:t>
        </w:r>
        <w:r w:rsidRPr="00414670">
          <w:t xml:space="preserve">he </w:t>
        </w:r>
        <w:r>
          <w:rPr>
            <w:rFonts w:hint="eastAsia"/>
            <w:lang w:eastAsia="zh-CN"/>
          </w:rPr>
          <w:t>6G system</w:t>
        </w:r>
        <w:r>
          <w:rPr>
            <w:lang w:eastAsia="zh-CN"/>
          </w:rPr>
          <w:t xml:space="preserve"> shall </w:t>
        </w:r>
        <w:r>
          <w:rPr>
            <w:rFonts w:hint="eastAsia"/>
            <w:lang w:eastAsia="zh-CN"/>
          </w:rPr>
          <w:t xml:space="preserve">support an efficient data transmission path between a UE and one core network element, or between RAN and one core </w:t>
        </w:r>
        <w:r>
          <w:rPr>
            <w:lang w:eastAsia="zh-CN"/>
          </w:rPr>
          <w:t>network</w:t>
        </w:r>
        <w:r>
          <w:rPr>
            <w:rFonts w:hint="eastAsia"/>
            <w:lang w:eastAsia="zh-CN"/>
          </w:rPr>
          <w:t xml:space="preserve"> element of the </w:t>
        </w:r>
        <w:proofErr w:type="gramStart"/>
        <w:r>
          <w:rPr>
            <w:rFonts w:hint="eastAsia"/>
            <w:lang w:eastAsia="zh-CN"/>
          </w:rPr>
          <w:t>same  operator</w:t>
        </w:r>
        <w:proofErr w:type="gramEnd"/>
        <w:r>
          <w:rPr>
            <w:rFonts w:hint="eastAsia"/>
            <w:lang w:eastAsia="zh-CN"/>
          </w:rPr>
          <w:t>, or between one network element and the application of trusted 3</w:t>
        </w:r>
        <w:r w:rsidRPr="0095015F">
          <w:rPr>
            <w:vertAlign w:val="superscript"/>
            <w:lang w:eastAsia="zh-CN"/>
          </w:rPr>
          <w:t>rd</w:t>
        </w:r>
        <w:r>
          <w:rPr>
            <w:rFonts w:hint="eastAsia"/>
            <w:lang w:eastAsia="zh-CN"/>
          </w:rPr>
          <w:t xml:space="preserve"> party considering the requested QoS.</w:t>
        </w:r>
      </w:ins>
    </w:p>
    <w:p w14:paraId="6A70A6D3" w14:textId="77777777" w:rsidR="00C1120C" w:rsidRPr="00B321BB" w:rsidRDefault="00C1120C" w:rsidP="00C1120C">
      <w:pPr>
        <w:rPr>
          <w:ins w:id="62" w:author="CATT-Qing" w:date="2024-11-08T22:57:00Z"/>
          <w:lang w:eastAsia="zh-CN"/>
        </w:rPr>
      </w:pPr>
      <w:ins w:id="63" w:author="CATT-Qing" w:date="2024-11-08T22:57:00Z">
        <w:r>
          <w:rPr>
            <w:rFonts w:hint="eastAsia"/>
            <w:lang w:eastAsia="zh-CN"/>
          </w:rPr>
          <w:t>[PR-W.x.6-2]</w:t>
        </w:r>
        <w:r w:rsidRPr="00D83625">
          <w:rPr>
            <w:lang w:eastAsia="zh-CN"/>
          </w:rPr>
          <w:t xml:space="preserve"> </w:t>
        </w:r>
        <w:r>
          <w:rPr>
            <w:rFonts w:hint="eastAsia"/>
            <w:lang w:eastAsia="zh-CN"/>
          </w:rPr>
          <w:t>Subject to operator</w:t>
        </w:r>
        <w:r>
          <w:rPr>
            <w:lang w:eastAsia="zh-CN"/>
          </w:rPr>
          <w:t>’</w:t>
        </w:r>
        <w:r>
          <w:rPr>
            <w:rFonts w:hint="eastAsia"/>
            <w:lang w:eastAsia="zh-CN"/>
          </w:rPr>
          <w:t>s policy, t</w:t>
        </w:r>
        <w:r>
          <w:rPr>
            <w:lang w:eastAsia="zh-CN"/>
          </w:rPr>
          <w:t>he 6G network shall support mechanism</w:t>
        </w:r>
        <w:r>
          <w:rPr>
            <w:rFonts w:hint="eastAsia"/>
            <w:lang w:eastAsia="zh-CN"/>
          </w:rPr>
          <w:t>s</w:t>
        </w:r>
        <w:r>
          <w:rPr>
            <w:lang w:eastAsia="zh-CN"/>
          </w:rPr>
          <w:t xml:space="preserve"> </w:t>
        </w:r>
        <w:proofErr w:type="gramStart"/>
        <w:r>
          <w:rPr>
            <w:rFonts w:hint="eastAsia"/>
            <w:lang w:eastAsia="zh-CN"/>
          </w:rPr>
          <w:t>to  select</w:t>
        </w:r>
        <w:proofErr w:type="gramEnd"/>
        <w:r>
          <w:rPr>
            <w:rFonts w:hint="eastAsia"/>
            <w:lang w:eastAsia="zh-CN"/>
          </w:rPr>
          <w:t xml:space="preserve"> proper data transmission path considering  the characteristics of  data (e.g. </w:t>
        </w:r>
        <w:r>
          <w:rPr>
            <w:lang w:eastAsia="zh-CN"/>
          </w:rPr>
          <w:t>volume</w:t>
        </w:r>
        <w:r>
          <w:rPr>
            <w:rFonts w:hint="eastAsia"/>
            <w:lang w:eastAsia="zh-CN"/>
          </w:rPr>
          <w:t>, type, security level).</w:t>
        </w:r>
      </w:ins>
    </w:p>
    <w:p w14:paraId="66B340FA" w14:textId="77777777" w:rsidR="002407A6" w:rsidRPr="00137767" w:rsidRDefault="002407A6" w:rsidP="0009108F">
      <w:pPr>
        <w:rPr>
          <w:lang w:eastAsia="zh-CN"/>
        </w:rPr>
      </w:pPr>
      <w:bookmarkStart w:id="64" w:name="_GoBack"/>
      <w:bookmarkEnd w:id="64"/>
    </w:p>
    <w:sectPr w:rsidR="002407A6" w:rsidRPr="0013776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B8A1A" w14:textId="77777777" w:rsidR="00A56FAA" w:rsidRDefault="00A56FAA">
      <w:r>
        <w:separator/>
      </w:r>
    </w:p>
  </w:endnote>
  <w:endnote w:type="continuationSeparator" w:id="0">
    <w:p w14:paraId="08DCB93F" w14:textId="77777777" w:rsidR="00A56FAA" w:rsidRDefault="00A5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7F4D9" w14:textId="77777777" w:rsidR="00A56FAA" w:rsidRDefault="00A56FAA">
      <w:r>
        <w:separator/>
      </w:r>
    </w:p>
  </w:footnote>
  <w:footnote w:type="continuationSeparator" w:id="0">
    <w:p w14:paraId="0B5D3A40" w14:textId="77777777" w:rsidR="00A56FAA" w:rsidRDefault="00A56F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E5D8A"/>
    <w:multiLevelType w:val="hybridMultilevel"/>
    <w:tmpl w:val="664E22EA"/>
    <w:lvl w:ilvl="0" w:tplc="C484AE58">
      <w:start w:val="1"/>
      <w:numFmt w:val="bullet"/>
      <w:lvlText w:val="•"/>
      <w:lvlJc w:val="left"/>
      <w:pPr>
        <w:tabs>
          <w:tab w:val="num" w:pos="720"/>
        </w:tabs>
        <w:ind w:left="720" w:hanging="360"/>
      </w:pPr>
      <w:rPr>
        <w:rFonts w:ascii="Arial" w:hAnsi="Arial" w:hint="default"/>
      </w:rPr>
    </w:lvl>
    <w:lvl w:ilvl="1" w:tplc="E7542F52" w:tentative="1">
      <w:start w:val="1"/>
      <w:numFmt w:val="bullet"/>
      <w:lvlText w:val="•"/>
      <w:lvlJc w:val="left"/>
      <w:pPr>
        <w:tabs>
          <w:tab w:val="num" w:pos="1440"/>
        </w:tabs>
        <w:ind w:left="1440" w:hanging="360"/>
      </w:pPr>
      <w:rPr>
        <w:rFonts w:ascii="Arial" w:hAnsi="Arial" w:hint="default"/>
      </w:rPr>
    </w:lvl>
    <w:lvl w:ilvl="2" w:tplc="BBB6CAB2" w:tentative="1">
      <w:start w:val="1"/>
      <w:numFmt w:val="bullet"/>
      <w:lvlText w:val="•"/>
      <w:lvlJc w:val="left"/>
      <w:pPr>
        <w:tabs>
          <w:tab w:val="num" w:pos="2160"/>
        </w:tabs>
        <w:ind w:left="2160" w:hanging="360"/>
      </w:pPr>
      <w:rPr>
        <w:rFonts w:ascii="Arial" w:hAnsi="Arial" w:hint="default"/>
      </w:rPr>
    </w:lvl>
    <w:lvl w:ilvl="3" w:tplc="89004CBC" w:tentative="1">
      <w:start w:val="1"/>
      <w:numFmt w:val="bullet"/>
      <w:lvlText w:val="•"/>
      <w:lvlJc w:val="left"/>
      <w:pPr>
        <w:tabs>
          <w:tab w:val="num" w:pos="2880"/>
        </w:tabs>
        <w:ind w:left="2880" w:hanging="360"/>
      </w:pPr>
      <w:rPr>
        <w:rFonts w:ascii="Arial" w:hAnsi="Arial" w:hint="default"/>
      </w:rPr>
    </w:lvl>
    <w:lvl w:ilvl="4" w:tplc="1FA45E60" w:tentative="1">
      <w:start w:val="1"/>
      <w:numFmt w:val="bullet"/>
      <w:lvlText w:val="•"/>
      <w:lvlJc w:val="left"/>
      <w:pPr>
        <w:tabs>
          <w:tab w:val="num" w:pos="3600"/>
        </w:tabs>
        <w:ind w:left="3600" w:hanging="360"/>
      </w:pPr>
      <w:rPr>
        <w:rFonts w:ascii="Arial" w:hAnsi="Arial" w:hint="default"/>
      </w:rPr>
    </w:lvl>
    <w:lvl w:ilvl="5" w:tplc="052CAC90" w:tentative="1">
      <w:start w:val="1"/>
      <w:numFmt w:val="bullet"/>
      <w:lvlText w:val="•"/>
      <w:lvlJc w:val="left"/>
      <w:pPr>
        <w:tabs>
          <w:tab w:val="num" w:pos="4320"/>
        </w:tabs>
        <w:ind w:left="4320" w:hanging="360"/>
      </w:pPr>
      <w:rPr>
        <w:rFonts w:ascii="Arial" w:hAnsi="Arial" w:hint="default"/>
      </w:rPr>
    </w:lvl>
    <w:lvl w:ilvl="6" w:tplc="A5AC275A" w:tentative="1">
      <w:start w:val="1"/>
      <w:numFmt w:val="bullet"/>
      <w:lvlText w:val="•"/>
      <w:lvlJc w:val="left"/>
      <w:pPr>
        <w:tabs>
          <w:tab w:val="num" w:pos="5040"/>
        </w:tabs>
        <w:ind w:left="5040" w:hanging="360"/>
      </w:pPr>
      <w:rPr>
        <w:rFonts w:ascii="Arial" w:hAnsi="Arial" w:hint="default"/>
      </w:rPr>
    </w:lvl>
    <w:lvl w:ilvl="7" w:tplc="3198016E" w:tentative="1">
      <w:start w:val="1"/>
      <w:numFmt w:val="bullet"/>
      <w:lvlText w:val="•"/>
      <w:lvlJc w:val="left"/>
      <w:pPr>
        <w:tabs>
          <w:tab w:val="num" w:pos="5760"/>
        </w:tabs>
        <w:ind w:left="5760" w:hanging="360"/>
      </w:pPr>
      <w:rPr>
        <w:rFonts w:ascii="Arial" w:hAnsi="Arial" w:hint="default"/>
      </w:rPr>
    </w:lvl>
    <w:lvl w:ilvl="8" w:tplc="59A8DF8C" w:tentative="1">
      <w:start w:val="1"/>
      <w:numFmt w:val="bullet"/>
      <w:lvlText w:val="•"/>
      <w:lvlJc w:val="left"/>
      <w:pPr>
        <w:tabs>
          <w:tab w:val="num" w:pos="6480"/>
        </w:tabs>
        <w:ind w:left="6480" w:hanging="360"/>
      </w:pPr>
      <w:rPr>
        <w:rFonts w:ascii="Arial" w:hAnsi="Arial"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06315"/>
    <w:multiLevelType w:val="hybridMultilevel"/>
    <w:tmpl w:val="B484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D4573C"/>
    <w:multiLevelType w:val="hybridMultilevel"/>
    <w:tmpl w:val="C854E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1313E2"/>
    <w:multiLevelType w:val="hybridMultilevel"/>
    <w:tmpl w:val="17A0D39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107B29"/>
    <w:multiLevelType w:val="hybridMultilevel"/>
    <w:tmpl w:val="60389C5C"/>
    <w:lvl w:ilvl="0" w:tplc="9F6C5F9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8195A61"/>
    <w:multiLevelType w:val="hybridMultilevel"/>
    <w:tmpl w:val="F52E6C5A"/>
    <w:lvl w:ilvl="0" w:tplc="0B64564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E220C0"/>
    <w:multiLevelType w:val="hybridMultilevel"/>
    <w:tmpl w:val="5E22D36A"/>
    <w:lvl w:ilvl="0" w:tplc="A37AF8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1"/>
  </w:num>
  <w:num w:numId="6">
    <w:abstractNumId w:val="6"/>
  </w:num>
  <w:num w:numId="7">
    <w:abstractNumId w:val="4"/>
  </w:num>
  <w:num w:numId="8">
    <w:abstractNumId w:val="3"/>
  </w:num>
  <w:num w:numId="9">
    <w:abstractNumId w:val="7"/>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1D"/>
    <w:rsid w:val="00006C08"/>
    <w:rsid w:val="00007B27"/>
    <w:rsid w:val="000106FD"/>
    <w:rsid w:val="000144C4"/>
    <w:rsid w:val="000253D5"/>
    <w:rsid w:val="00032AC9"/>
    <w:rsid w:val="00033397"/>
    <w:rsid w:val="000336F8"/>
    <w:rsid w:val="00034A9F"/>
    <w:rsid w:val="00036BFB"/>
    <w:rsid w:val="0003709F"/>
    <w:rsid w:val="00040095"/>
    <w:rsid w:val="00040500"/>
    <w:rsid w:val="00041215"/>
    <w:rsid w:val="000455E1"/>
    <w:rsid w:val="000475D2"/>
    <w:rsid w:val="00047E9D"/>
    <w:rsid w:val="00051834"/>
    <w:rsid w:val="00053A50"/>
    <w:rsid w:val="00054A22"/>
    <w:rsid w:val="00060716"/>
    <w:rsid w:val="00062023"/>
    <w:rsid w:val="00062819"/>
    <w:rsid w:val="00062B32"/>
    <w:rsid w:val="000655A6"/>
    <w:rsid w:val="00072995"/>
    <w:rsid w:val="00073467"/>
    <w:rsid w:val="000737D0"/>
    <w:rsid w:val="00074D26"/>
    <w:rsid w:val="00080512"/>
    <w:rsid w:val="000857EB"/>
    <w:rsid w:val="00086193"/>
    <w:rsid w:val="00087C23"/>
    <w:rsid w:val="00087FB5"/>
    <w:rsid w:val="0009108F"/>
    <w:rsid w:val="00091278"/>
    <w:rsid w:val="00095790"/>
    <w:rsid w:val="00096366"/>
    <w:rsid w:val="00097308"/>
    <w:rsid w:val="000A5669"/>
    <w:rsid w:val="000A6EA9"/>
    <w:rsid w:val="000A74DE"/>
    <w:rsid w:val="000B08D3"/>
    <w:rsid w:val="000B16F3"/>
    <w:rsid w:val="000B25CD"/>
    <w:rsid w:val="000B314F"/>
    <w:rsid w:val="000B697B"/>
    <w:rsid w:val="000B7343"/>
    <w:rsid w:val="000C16A6"/>
    <w:rsid w:val="000C47C3"/>
    <w:rsid w:val="000C4CEC"/>
    <w:rsid w:val="000C4D75"/>
    <w:rsid w:val="000C6DD0"/>
    <w:rsid w:val="000D0367"/>
    <w:rsid w:val="000D50E7"/>
    <w:rsid w:val="000D58AB"/>
    <w:rsid w:val="000D62AD"/>
    <w:rsid w:val="000D76BE"/>
    <w:rsid w:val="000E4AE3"/>
    <w:rsid w:val="000E4EBD"/>
    <w:rsid w:val="000E5F00"/>
    <w:rsid w:val="000E6BA0"/>
    <w:rsid w:val="000F7491"/>
    <w:rsid w:val="00100421"/>
    <w:rsid w:val="00100C8E"/>
    <w:rsid w:val="00102DE6"/>
    <w:rsid w:val="00103F59"/>
    <w:rsid w:val="00104F4B"/>
    <w:rsid w:val="00106C7C"/>
    <w:rsid w:val="00111A9A"/>
    <w:rsid w:val="00114D97"/>
    <w:rsid w:val="00116695"/>
    <w:rsid w:val="00120E55"/>
    <w:rsid w:val="00122B4B"/>
    <w:rsid w:val="00122BEA"/>
    <w:rsid w:val="001235F3"/>
    <w:rsid w:val="00125102"/>
    <w:rsid w:val="00133525"/>
    <w:rsid w:val="001336B6"/>
    <w:rsid w:val="001345D8"/>
    <w:rsid w:val="001356A1"/>
    <w:rsid w:val="00137767"/>
    <w:rsid w:val="00140E0B"/>
    <w:rsid w:val="00143C5E"/>
    <w:rsid w:val="00147E63"/>
    <w:rsid w:val="00152CAE"/>
    <w:rsid w:val="001538E4"/>
    <w:rsid w:val="00153E9F"/>
    <w:rsid w:val="00157ADD"/>
    <w:rsid w:val="001616F8"/>
    <w:rsid w:val="0016266E"/>
    <w:rsid w:val="00166308"/>
    <w:rsid w:val="001673E3"/>
    <w:rsid w:val="00170E96"/>
    <w:rsid w:val="001713FB"/>
    <w:rsid w:val="00176AA5"/>
    <w:rsid w:val="00176D9A"/>
    <w:rsid w:val="0018096C"/>
    <w:rsid w:val="00184476"/>
    <w:rsid w:val="0018742A"/>
    <w:rsid w:val="001914F4"/>
    <w:rsid w:val="0019618E"/>
    <w:rsid w:val="001975C9"/>
    <w:rsid w:val="00197CA3"/>
    <w:rsid w:val="001A4C42"/>
    <w:rsid w:val="001A5D1E"/>
    <w:rsid w:val="001A7420"/>
    <w:rsid w:val="001B333B"/>
    <w:rsid w:val="001B5DC6"/>
    <w:rsid w:val="001B6637"/>
    <w:rsid w:val="001B7DB2"/>
    <w:rsid w:val="001C21C3"/>
    <w:rsid w:val="001C51F7"/>
    <w:rsid w:val="001C596F"/>
    <w:rsid w:val="001C715F"/>
    <w:rsid w:val="001C73B6"/>
    <w:rsid w:val="001D02C2"/>
    <w:rsid w:val="001D1825"/>
    <w:rsid w:val="001D3736"/>
    <w:rsid w:val="001D511C"/>
    <w:rsid w:val="001D6603"/>
    <w:rsid w:val="001E28C6"/>
    <w:rsid w:val="001E36D7"/>
    <w:rsid w:val="001E4135"/>
    <w:rsid w:val="001E55F9"/>
    <w:rsid w:val="001F0C1D"/>
    <w:rsid w:val="001F1132"/>
    <w:rsid w:val="001F168B"/>
    <w:rsid w:val="001F43FC"/>
    <w:rsid w:val="001F6F8A"/>
    <w:rsid w:val="001F762F"/>
    <w:rsid w:val="001F7A1B"/>
    <w:rsid w:val="0020180E"/>
    <w:rsid w:val="00203ACA"/>
    <w:rsid w:val="002071D1"/>
    <w:rsid w:val="002113CD"/>
    <w:rsid w:val="002206F3"/>
    <w:rsid w:val="00221D1D"/>
    <w:rsid w:val="00221E5A"/>
    <w:rsid w:val="00222258"/>
    <w:rsid w:val="00224099"/>
    <w:rsid w:val="00224C34"/>
    <w:rsid w:val="00226C20"/>
    <w:rsid w:val="002333BC"/>
    <w:rsid w:val="002347A2"/>
    <w:rsid w:val="00235A35"/>
    <w:rsid w:val="00236DCC"/>
    <w:rsid w:val="0023755B"/>
    <w:rsid w:val="002407A6"/>
    <w:rsid w:val="0024385F"/>
    <w:rsid w:val="002474A5"/>
    <w:rsid w:val="00247B83"/>
    <w:rsid w:val="00247D14"/>
    <w:rsid w:val="002506B9"/>
    <w:rsid w:val="0025299E"/>
    <w:rsid w:val="00253E16"/>
    <w:rsid w:val="00253EC4"/>
    <w:rsid w:val="00255EAE"/>
    <w:rsid w:val="00260983"/>
    <w:rsid w:val="00261348"/>
    <w:rsid w:val="00264708"/>
    <w:rsid w:val="002675F0"/>
    <w:rsid w:val="002718A8"/>
    <w:rsid w:val="00273EC6"/>
    <w:rsid w:val="002760EE"/>
    <w:rsid w:val="0027642C"/>
    <w:rsid w:val="00282E68"/>
    <w:rsid w:val="002838EF"/>
    <w:rsid w:val="00284528"/>
    <w:rsid w:val="00293180"/>
    <w:rsid w:val="00294EE8"/>
    <w:rsid w:val="002976D6"/>
    <w:rsid w:val="002A02F4"/>
    <w:rsid w:val="002A107E"/>
    <w:rsid w:val="002A13E1"/>
    <w:rsid w:val="002A4669"/>
    <w:rsid w:val="002B6339"/>
    <w:rsid w:val="002B71AB"/>
    <w:rsid w:val="002B7C23"/>
    <w:rsid w:val="002C2087"/>
    <w:rsid w:val="002C2201"/>
    <w:rsid w:val="002C49C5"/>
    <w:rsid w:val="002C623B"/>
    <w:rsid w:val="002C7121"/>
    <w:rsid w:val="002D0D7D"/>
    <w:rsid w:val="002D11E7"/>
    <w:rsid w:val="002D1861"/>
    <w:rsid w:val="002D5A82"/>
    <w:rsid w:val="002D687F"/>
    <w:rsid w:val="002E00EE"/>
    <w:rsid w:val="002E5EA1"/>
    <w:rsid w:val="002F2C56"/>
    <w:rsid w:val="002F5833"/>
    <w:rsid w:val="002F6AED"/>
    <w:rsid w:val="00311DD5"/>
    <w:rsid w:val="00312D89"/>
    <w:rsid w:val="0031645E"/>
    <w:rsid w:val="003172DC"/>
    <w:rsid w:val="00330965"/>
    <w:rsid w:val="00330DF1"/>
    <w:rsid w:val="0033132D"/>
    <w:rsid w:val="00331DF2"/>
    <w:rsid w:val="00332F3C"/>
    <w:rsid w:val="0033339D"/>
    <w:rsid w:val="003345DA"/>
    <w:rsid w:val="00336364"/>
    <w:rsid w:val="0033698E"/>
    <w:rsid w:val="00340219"/>
    <w:rsid w:val="0034493E"/>
    <w:rsid w:val="00346C5F"/>
    <w:rsid w:val="003477FE"/>
    <w:rsid w:val="00347969"/>
    <w:rsid w:val="0035068E"/>
    <w:rsid w:val="0035267A"/>
    <w:rsid w:val="0035462D"/>
    <w:rsid w:val="00355B3E"/>
    <w:rsid w:val="003563A5"/>
    <w:rsid w:val="00356555"/>
    <w:rsid w:val="00360B47"/>
    <w:rsid w:val="003643D1"/>
    <w:rsid w:val="00366E8C"/>
    <w:rsid w:val="003727BB"/>
    <w:rsid w:val="00374BCC"/>
    <w:rsid w:val="003750F4"/>
    <w:rsid w:val="00375C96"/>
    <w:rsid w:val="00376363"/>
    <w:rsid w:val="003765B8"/>
    <w:rsid w:val="00381BB4"/>
    <w:rsid w:val="00385254"/>
    <w:rsid w:val="00386A1C"/>
    <w:rsid w:val="00386B57"/>
    <w:rsid w:val="00390713"/>
    <w:rsid w:val="00390B74"/>
    <w:rsid w:val="00393A5A"/>
    <w:rsid w:val="00394E0F"/>
    <w:rsid w:val="00395045"/>
    <w:rsid w:val="003961A4"/>
    <w:rsid w:val="003969EA"/>
    <w:rsid w:val="00396BBC"/>
    <w:rsid w:val="003A3282"/>
    <w:rsid w:val="003A5619"/>
    <w:rsid w:val="003A6936"/>
    <w:rsid w:val="003B0D1B"/>
    <w:rsid w:val="003B27E1"/>
    <w:rsid w:val="003B3173"/>
    <w:rsid w:val="003B6ADB"/>
    <w:rsid w:val="003C14BC"/>
    <w:rsid w:val="003C3971"/>
    <w:rsid w:val="003C45A1"/>
    <w:rsid w:val="003C6894"/>
    <w:rsid w:val="003D2CCE"/>
    <w:rsid w:val="003D502C"/>
    <w:rsid w:val="003D5D47"/>
    <w:rsid w:val="003E0A39"/>
    <w:rsid w:val="003E19D4"/>
    <w:rsid w:val="003E2DE5"/>
    <w:rsid w:val="003E4BED"/>
    <w:rsid w:val="003E4ECD"/>
    <w:rsid w:val="003E7670"/>
    <w:rsid w:val="003F03B3"/>
    <w:rsid w:val="00400E51"/>
    <w:rsid w:val="00401505"/>
    <w:rsid w:val="00401A53"/>
    <w:rsid w:val="00401AEA"/>
    <w:rsid w:val="00402664"/>
    <w:rsid w:val="004037EA"/>
    <w:rsid w:val="00404D6C"/>
    <w:rsid w:val="00410FA6"/>
    <w:rsid w:val="004174FC"/>
    <w:rsid w:val="004224C1"/>
    <w:rsid w:val="004226FB"/>
    <w:rsid w:val="00423334"/>
    <w:rsid w:val="00426DE5"/>
    <w:rsid w:val="00430E65"/>
    <w:rsid w:val="00430E7F"/>
    <w:rsid w:val="004310B7"/>
    <w:rsid w:val="00434571"/>
    <w:rsid w:val="004345EC"/>
    <w:rsid w:val="00436B1B"/>
    <w:rsid w:val="00436C32"/>
    <w:rsid w:val="00437FD8"/>
    <w:rsid w:val="00443459"/>
    <w:rsid w:val="00443BDD"/>
    <w:rsid w:val="00447994"/>
    <w:rsid w:val="00447C0B"/>
    <w:rsid w:val="004502CC"/>
    <w:rsid w:val="00454668"/>
    <w:rsid w:val="0045466C"/>
    <w:rsid w:val="0045489F"/>
    <w:rsid w:val="00461897"/>
    <w:rsid w:val="004620B0"/>
    <w:rsid w:val="004630AD"/>
    <w:rsid w:val="00465515"/>
    <w:rsid w:val="0047066A"/>
    <w:rsid w:val="004723E7"/>
    <w:rsid w:val="0047599E"/>
    <w:rsid w:val="004775C2"/>
    <w:rsid w:val="00477D0F"/>
    <w:rsid w:val="00481657"/>
    <w:rsid w:val="00482B36"/>
    <w:rsid w:val="00482D2A"/>
    <w:rsid w:val="00482DCA"/>
    <w:rsid w:val="004836BD"/>
    <w:rsid w:val="00483E2D"/>
    <w:rsid w:val="00487F55"/>
    <w:rsid w:val="004918B0"/>
    <w:rsid w:val="0049751D"/>
    <w:rsid w:val="004A06EC"/>
    <w:rsid w:val="004A0BA4"/>
    <w:rsid w:val="004A3973"/>
    <w:rsid w:val="004A3D65"/>
    <w:rsid w:val="004B05B1"/>
    <w:rsid w:val="004B151F"/>
    <w:rsid w:val="004B5D37"/>
    <w:rsid w:val="004B6DE4"/>
    <w:rsid w:val="004B75EB"/>
    <w:rsid w:val="004C2663"/>
    <w:rsid w:val="004C30AC"/>
    <w:rsid w:val="004C30C3"/>
    <w:rsid w:val="004C3E38"/>
    <w:rsid w:val="004C721F"/>
    <w:rsid w:val="004D2810"/>
    <w:rsid w:val="004D3578"/>
    <w:rsid w:val="004D6CF1"/>
    <w:rsid w:val="004E213A"/>
    <w:rsid w:val="004E2C78"/>
    <w:rsid w:val="004E4EA0"/>
    <w:rsid w:val="004E5B21"/>
    <w:rsid w:val="004E71D8"/>
    <w:rsid w:val="004E7949"/>
    <w:rsid w:val="004F0988"/>
    <w:rsid w:val="004F1723"/>
    <w:rsid w:val="004F3340"/>
    <w:rsid w:val="004F436C"/>
    <w:rsid w:val="004F6FDB"/>
    <w:rsid w:val="005026ED"/>
    <w:rsid w:val="00502BC5"/>
    <w:rsid w:val="00502EEA"/>
    <w:rsid w:val="005127A8"/>
    <w:rsid w:val="005141A4"/>
    <w:rsid w:val="005174A2"/>
    <w:rsid w:val="00520413"/>
    <w:rsid w:val="00525A29"/>
    <w:rsid w:val="00525CA1"/>
    <w:rsid w:val="00525FC2"/>
    <w:rsid w:val="00527109"/>
    <w:rsid w:val="005311F6"/>
    <w:rsid w:val="00531A50"/>
    <w:rsid w:val="00531B4D"/>
    <w:rsid w:val="0053388B"/>
    <w:rsid w:val="00533A67"/>
    <w:rsid w:val="00535773"/>
    <w:rsid w:val="00536FE6"/>
    <w:rsid w:val="00540560"/>
    <w:rsid w:val="005407D0"/>
    <w:rsid w:val="005426ED"/>
    <w:rsid w:val="00542B55"/>
    <w:rsid w:val="00543E6C"/>
    <w:rsid w:val="00544ABF"/>
    <w:rsid w:val="00546CD6"/>
    <w:rsid w:val="00550150"/>
    <w:rsid w:val="00555573"/>
    <w:rsid w:val="00555D2D"/>
    <w:rsid w:val="00555D60"/>
    <w:rsid w:val="00555ECA"/>
    <w:rsid w:val="0055620C"/>
    <w:rsid w:val="00563CB8"/>
    <w:rsid w:val="00564721"/>
    <w:rsid w:val="00565087"/>
    <w:rsid w:val="00566468"/>
    <w:rsid w:val="005667EB"/>
    <w:rsid w:val="00571C20"/>
    <w:rsid w:val="00576056"/>
    <w:rsid w:val="00581DE7"/>
    <w:rsid w:val="00583E59"/>
    <w:rsid w:val="00586104"/>
    <w:rsid w:val="00586A29"/>
    <w:rsid w:val="00590F19"/>
    <w:rsid w:val="0059219B"/>
    <w:rsid w:val="005923D3"/>
    <w:rsid w:val="00597B11"/>
    <w:rsid w:val="005A114D"/>
    <w:rsid w:val="005A173B"/>
    <w:rsid w:val="005A2EEE"/>
    <w:rsid w:val="005A3208"/>
    <w:rsid w:val="005A47F9"/>
    <w:rsid w:val="005A4B3E"/>
    <w:rsid w:val="005A5059"/>
    <w:rsid w:val="005A5633"/>
    <w:rsid w:val="005A7AD2"/>
    <w:rsid w:val="005B1B2E"/>
    <w:rsid w:val="005B326F"/>
    <w:rsid w:val="005B43B6"/>
    <w:rsid w:val="005C02DF"/>
    <w:rsid w:val="005C2AF8"/>
    <w:rsid w:val="005C30C9"/>
    <w:rsid w:val="005C4EA0"/>
    <w:rsid w:val="005C5B49"/>
    <w:rsid w:val="005C5DF0"/>
    <w:rsid w:val="005D2AF1"/>
    <w:rsid w:val="005D2E01"/>
    <w:rsid w:val="005D33FE"/>
    <w:rsid w:val="005D3E19"/>
    <w:rsid w:val="005D6439"/>
    <w:rsid w:val="005D670E"/>
    <w:rsid w:val="005D7526"/>
    <w:rsid w:val="005D7F9C"/>
    <w:rsid w:val="005E156A"/>
    <w:rsid w:val="005E4BB2"/>
    <w:rsid w:val="005E4C69"/>
    <w:rsid w:val="005F1B4E"/>
    <w:rsid w:val="005F296A"/>
    <w:rsid w:val="005F3049"/>
    <w:rsid w:val="005F698C"/>
    <w:rsid w:val="005F788A"/>
    <w:rsid w:val="005F78BD"/>
    <w:rsid w:val="005F7F6D"/>
    <w:rsid w:val="00600503"/>
    <w:rsid w:val="00602595"/>
    <w:rsid w:val="00602AEA"/>
    <w:rsid w:val="00602BDB"/>
    <w:rsid w:val="00604948"/>
    <w:rsid w:val="0060607B"/>
    <w:rsid w:val="006121E2"/>
    <w:rsid w:val="00612686"/>
    <w:rsid w:val="00614FDF"/>
    <w:rsid w:val="0061521D"/>
    <w:rsid w:val="0061605F"/>
    <w:rsid w:val="00616939"/>
    <w:rsid w:val="00616A0E"/>
    <w:rsid w:val="00620945"/>
    <w:rsid w:val="00624DCF"/>
    <w:rsid w:val="006265A7"/>
    <w:rsid w:val="00626A24"/>
    <w:rsid w:val="00627BA4"/>
    <w:rsid w:val="00633D6C"/>
    <w:rsid w:val="0063543D"/>
    <w:rsid w:val="00637909"/>
    <w:rsid w:val="00637AA3"/>
    <w:rsid w:val="006401B8"/>
    <w:rsid w:val="00640E97"/>
    <w:rsid w:val="006412E7"/>
    <w:rsid w:val="00644FAC"/>
    <w:rsid w:val="00645D85"/>
    <w:rsid w:val="00647114"/>
    <w:rsid w:val="00647301"/>
    <w:rsid w:val="00647318"/>
    <w:rsid w:val="00647661"/>
    <w:rsid w:val="00650046"/>
    <w:rsid w:val="00653B8E"/>
    <w:rsid w:val="00653E2E"/>
    <w:rsid w:val="0066198D"/>
    <w:rsid w:val="00661D04"/>
    <w:rsid w:val="00663E74"/>
    <w:rsid w:val="006667E6"/>
    <w:rsid w:val="006724C5"/>
    <w:rsid w:val="00674B7F"/>
    <w:rsid w:val="00676842"/>
    <w:rsid w:val="006768AF"/>
    <w:rsid w:val="006828AE"/>
    <w:rsid w:val="00684B83"/>
    <w:rsid w:val="006852D1"/>
    <w:rsid w:val="00687DC4"/>
    <w:rsid w:val="006912E9"/>
    <w:rsid w:val="006940E3"/>
    <w:rsid w:val="00694708"/>
    <w:rsid w:val="0069675B"/>
    <w:rsid w:val="006A1591"/>
    <w:rsid w:val="006A323F"/>
    <w:rsid w:val="006A5E31"/>
    <w:rsid w:val="006A7180"/>
    <w:rsid w:val="006B104A"/>
    <w:rsid w:val="006B30D0"/>
    <w:rsid w:val="006C0585"/>
    <w:rsid w:val="006C1060"/>
    <w:rsid w:val="006C3D95"/>
    <w:rsid w:val="006C420C"/>
    <w:rsid w:val="006C4FF7"/>
    <w:rsid w:val="006C6934"/>
    <w:rsid w:val="006C7765"/>
    <w:rsid w:val="006C7B8D"/>
    <w:rsid w:val="006D0ED4"/>
    <w:rsid w:val="006D210E"/>
    <w:rsid w:val="006D677D"/>
    <w:rsid w:val="006E129A"/>
    <w:rsid w:val="006E2F4D"/>
    <w:rsid w:val="006E512E"/>
    <w:rsid w:val="006E5C86"/>
    <w:rsid w:val="006F2A36"/>
    <w:rsid w:val="006F33B1"/>
    <w:rsid w:val="006F624F"/>
    <w:rsid w:val="00700DB5"/>
    <w:rsid w:val="00701116"/>
    <w:rsid w:val="0070339E"/>
    <w:rsid w:val="00706586"/>
    <w:rsid w:val="007100FD"/>
    <w:rsid w:val="00710FE7"/>
    <w:rsid w:val="0071174C"/>
    <w:rsid w:val="00713C44"/>
    <w:rsid w:val="00716169"/>
    <w:rsid w:val="0071721D"/>
    <w:rsid w:val="007212E9"/>
    <w:rsid w:val="0072195E"/>
    <w:rsid w:val="0072333B"/>
    <w:rsid w:val="00723AC9"/>
    <w:rsid w:val="00724F4A"/>
    <w:rsid w:val="007267E3"/>
    <w:rsid w:val="00727B4D"/>
    <w:rsid w:val="00730D27"/>
    <w:rsid w:val="0073270E"/>
    <w:rsid w:val="00733456"/>
    <w:rsid w:val="00734A5B"/>
    <w:rsid w:val="00734F1F"/>
    <w:rsid w:val="0074026F"/>
    <w:rsid w:val="00740542"/>
    <w:rsid w:val="007410B7"/>
    <w:rsid w:val="007429F6"/>
    <w:rsid w:val="00744A20"/>
    <w:rsid w:val="00744E76"/>
    <w:rsid w:val="007450F3"/>
    <w:rsid w:val="007453FE"/>
    <w:rsid w:val="00747AA4"/>
    <w:rsid w:val="0075002F"/>
    <w:rsid w:val="007509DA"/>
    <w:rsid w:val="00751322"/>
    <w:rsid w:val="00752BC7"/>
    <w:rsid w:val="00752CE4"/>
    <w:rsid w:val="00757345"/>
    <w:rsid w:val="007621EF"/>
    <w:rsid w:val="00765862"/>
    <w:rsid w:val="00765EA3"/>
    <w:rsid w:val="00767AEC"/>
    <w:rsid w:val="00772012"/>
    <w:rsid w:val="00774DA4"/>
    <w:rsid w:val="00775522"/>
    <w:rsid w:val="0077695E"/>
    <w:rsid w:val="007809B1"/>
    <w:rsid w:val="00781F07"/>
    <w:rsid w:val="00781F0F"/>
    <w:rsid w:val="00790077"/>
    <w:rsid w:val="00793112"/>
    <w:rsid w:val="007956FE"/>
    <w:rsid w:val="00796445"/>
    <w:rsid w:val="00797B8F"/>
    <w:rsid w:val="007A354E"/>
    <w:rsid w:val="007A44C3"/>
    <w:rsid w:val="007A594A"/>
    <w:rsid w:val="007A6C4E"/>
    <w:rsid w:val="007A7295"/>
    <w:rsid w:val="007A7457"/>
    <w:rsid w:val="007B2BA7"/>
    <w:rsid w:val="007B44B9"/>
    <w:rsid w:val="007B600E"/>
    <w:rsid w:val="007B6E43"/>
    <w:rsid w:val="007C08A1"/>
    <w:rsid w:val="007C0CF5"/>
    <w:rsid w:val="007C19C1"/>
    <w:rsid w:val="007C3C1C"/>
    <w:rsid w:val="007C4245"/>
    <w:rsid w:val="007C52E1"/>
    <w:rsid w:val="007C58B7"/>
    <w:rsid w:val="007C5A5A"/>
    <w:rsid w:val="007C5DEA"/>
    <w:rsid w:val="007D07CF"/>
    <w:rsid w:val="007D109D"/>
    <w:rsid w:val="007D32CC"/>
    <w:rsid w:val="007D3B53"/>
    <w:rsid w:val="007D4138"/>
    <w:rsid w:val="007D439E"/>
    <w:rsid w:val="007D6596"/>
    <w:rsid w:val="007D667E"/>
    <w:rsid w:val="007E07D5"/>
    <w:rsid w:val="007E09B0"/>
    <w:rsid w:val="007E1868"/>
    <w:rsid w:val="007E1E10"/>
    <w:rsid w:val="007E2B96"/>
    <w:rsid w:val="007E48B1"/>
    <w:rsid w:val="007F0F4A"/>
    <w:rsid w:val="007F5832"/>
    <w:rsid w:val="007F686A"/>
    <w:rsid w:val="007F7558"/>
    <w:rsid w:val="007F7EFD"/>
    <w:rsid w:val="00801A4E"/>
    <w:rsid w:val="008028A4"/>
    <w:rsid w:val="0080703F"/>
    <w:rsid w:val="008076A9"/>
    <w:rsid w:val="0081015D"/>
    <w:rsid w:val="0081480B"/>
    <w:rsid w:val="0081499D"/>
    <w:rsid w:val="008149AF"/>
    <w:rsid w:val="00814AB1"/>
    <w:rsid w:val="0081514B"/>
    <w:rsid w:val="008165E8"/>
    <w:rsid w:val="00821BF6"/>
    <w:rsid w:val="008235A0"/>
    <w:rsid w:val="008243E9"/>
    <w:rsid w:val="008248E9"/>
    <w:rsid w:val="00824E63"/>
    <w:rsid w:val="00827ECD"/>
    <w:rsid w:val="008300E4"/>
    <w:rsid w:val="00830619"/>
    <w:rsid w:val="00830747"/>
    <w:rsid w:val="00832A1D"/>
    <w:rsid w:val="00833931"/>
    <w:rsid w:val="008352AA"/>
    <w:rsid w:val="008359CD"/>
    <w:rsid w:val="008374C3"/>
    <w:rsid w:val="0084087F"/>
    <w:rsid w:val="00842CDE"/>
    <w:rsid w:val="00851727"/>
    <w:rsid w:val="00851AFA"/>
    <w:rsid w:val="008621B1"/>
    <w:rsid w:val="008635F4"/>
    <w:rsid w:val="0087024F"/>
    <w:rsid w:val="00873002"/>
    <w:rsid w:val="008766F4"/>
    <w:rsid w:val="008768B7"/>
    <w:rsid w:val="008768CA"/>
    <w:rsid w:val="00877CF5"/>
    <w:rsid w:val="00881287"/>
    <w:rsid w:val="00881A67"/>
    <w:rsid w:val="00890FA7"/>
    <w:rsid w:val="0089106F"/>
    <w:rsid w:val="00891DF6"/>
    <w:rsid w:val="00893F42"/>
    <w:rsid w:val="0089504D"/>
    <w:rsid w:val="00895085"/>
    <w:rsid w:val="0089633F"/>
    <w:rsid w:val="0089754F"/>
    <w:rsid w:val="008A0530"/>
    <w:rsid w:val="008A177E"/>
    <w:rsid w:val="008A1E8B"/>
    <w:rsid w:val="008A630D"/>
    <w:rsid w:val="008A7BEE"/>
    <w:rsid w:val="008B0115"/>
    <w:rsid w:val="008B3182"/>
    <w:rsid w:val="008B5994"/>
    <w:rsid w:val="008B6A88"/>
    <w:rsid w:val="008C0750"/>
    <w:rsid w:val="008C1321"/>
    <w:rsid w:val="008C384C"/>
    <w:rsid w:val="008C75EF"/>
    <w:rsid w:val="008C762E"/>
    <w:rsid w:val="008D05CF"/>
    <w:rsid w:val="008D28A9"/>
    <w:rsid w:val="008D4EE1"/>
    <w:rsid w:val="008D7D19"/>
    <w:rsid w:val="008E2D68"/>
    <w:rsid w:val="008E355E"/>
    <w:rsid w:val="008E6756"/>
    <w:rsid w:val="008E7AE0"/>
    <w:rsid w:val="008F1E91"/>
    <w:rsid w:val="008F23A8"/>
    <w:rsid w:val="008F3847"/>
    <w:rsid w:val="008F750C"/>
    <w:rsid w:val="0090271F"/>
    <w:rsid w:val="00902E23"/>
    <w:rsid w:val="00902E98"/>
    <w:rsid w:val="0090504E"/>
    <w:rsid w:val="009063C2"/>
    <w:rsid w:val="00910E20"/>
    <w:rsid w:val="009114D7"/>
    <w:rsid w:val="0091348E"/>
    <w:rsid w:val="00917CCB"/>
    <w:rsid w:val="0092045C"/>
    <w:rsid w:val="00920699"/>
    <w:rsid w:val="00920DCE"/>
    <w:rsid w:val="00920E26"/>
    <w:rsid w:val="00921B25"/>
    <w:rsid w:val="00925BFC"/>
    <w:rsid w:val="00926E04"/>
    <w:rsid w:val="00927054"/>
    <w:rsid w:val="0092783F"/>
    <w:rsid w:val="00927AB0"/>
    <w:rsid w:val="009309FB"/>
    <w:rsid w:val="00932291"/>
    <w:rsid w:val="0093322F"/>
    <w:rsid w:val="00933FB0"/>
    <w:rsid w:val="0093473C"/>
    <w:rsid w:val="009347E2"/>
    <w:rsid w:val="0093485C"/>
    <w:rsid w:val="00942EC2"/>
    <w:rsid w:val="0094388F"/>
    <w:rsid w:val="009464FF"/>
    <w:rsid w:val="00946DAC"/>
    <w:rsid w:val="0095015F"/>
    <w:rsid w:val="00950636"/>
    <w:rsid w:val="00957665"/>
    <w:rsid w:val="00961F63"/>
    <w:rsid w:val="0096402E"/>
    <w:rsid w:val="00967977"/>
    <w:rsid w:val="009713D8"/>
    <w:rsid w:val="00972686"/>
    <w:rsid w:val="0097717A"/>
    <w:rsid w:val="00977C22"/>
    <w:rsid w:val="00977F4D"/>
    <w:rsid w:val="00977F5A"/>
    <w:rsid w:val="0098091D"/>
    <w:rsid w:val="009814A7"/>
    <w:rsid w:val="00982B2C"/>
    <w:rsid w:val="00982EF2"/>
    <w:rsid w:val="00983E49"/>
    <w:rsid w:val="009845D9"/>
    <w:rsid w:val="009849F8"/>
    <w:rsid w:val="009861EE"/>
    <w:rsid w:val="009874D6"/>
    <w:rsid w:val="009875D7"/>
    <w:rsid w:val="00990AC1"/>
    <w:rsid w:val="009910CF"/>
    <w:rsid w:val="00991A33"/>
    <w:rsid w:val="00992D77"/>
    <w:rsid w:val="00993EC4"/>
    <w:rsid w:val="00995AA2"/>
    <w:rsid w:val="00997153"/>
    <w:rsid w:val="009971CC"/>
    <w:rsid w:val="009A0346"/>
    <w:rsid w:val="009B4F62"/>
    <w:rsid w:val="009B7AAA"/>
    <w:rsid w:val="009B7C01"/>
    <w:rsid w:val="009B7FC4"/>
    <w:rsid w:val="009C006D"/>
    <w:rsid w:val="009C0334"/>
    <w:rsid w:val="009C31CF"/>
    <w:rsid w:val="009C5443"/>
    <w:rsid w:val="009D42DB"/>
    <w:rsid w:val="009D6549"/>
    <w:rsid w:val="009E3F82"/>
    <w:rsid w:val="009E5804"/>
    <w:rsid w:val="009E65DC"/>
    <w:rsid w:val="009E77FA"/>
    <w:rsid w:val="009E7C06"/>
    <w:rsid w:val="009F036C"/>
    <w:rsid w:val="009F33E4"/>
    <w:rsid w:val="009F37B7"/>
    <w:rsid w:val="009F40E7"/>
    <w:rsid w:val="009F514B"/>
    <w:rsid w:val="009F6B36"/>
    <w:rsid w:val="009F7CC6"/>
    <w:rsid w:val="00A03CB8"/>
    <w:rsid w:val="00A03FE7"/>
    <w:rsid w:val="00A05CE9"/>
    <w:rsid w:val="00A07F73"/>
    <w:rsid w:val="00A1090D"/>
    <w:rsid w:val="00A10F02"/>
    <w:rsid w:val="00A112F2"/>
    <w:rsid w:val="00A164B4"/>
    <w:rsid w:val="00A167DB"/>
    <w:rsid w:val="00A174D4"/>
    <w:rsid w:val="00A178B5"/>
    <w:rsid w:val="00A21A05"/>
    <w:rsid w:val="00A258B6"/>
    <w:rsid w:val="00A26956"/>
    <w:rsid w:val="00A27486"/>
    <w:rsid w:val="00A308C4"/>
    <w:rsid w:val="00A31026"/>
    <w:rsid w:val="00A36A20"/>
    <w:rsid w:val="00A500F5"/>
    <w:rsid w:val="00A5117B"/>
    <w:rsid w:val="00A51DDE"/>
    <w:rsid w:val="00A53724"/>
    <w:rsid w:val="00A56066"/>
    <w:rsid w:val="00A56FAA"/>
    <w:rsid w:val="00A62B59"/>
    <w:rsid w:val="00A64615"/>
    <w:rsid w:val="00A6795C"/>
    <w:rsid w:val="00A72FE5"/>
    <w:rsid w:val="00A73129"/>
    <w:rsid w:val="00A764CE"/>
    <w:rsid w:val="00A82346"/>
    <w:rsid w:val="00A8334E"/>
    <w:rsid w:val="00A834A3"/>
    <w:rsid w:val="00A86BCB"/>
    <w:rsid w:val="00A90893"/>
    <w:rsid w:val="00A921FF"/>
    <w:rsid w:val="00A92BA1"/>
    <w:rsid w:val="00A95A32"/>
    <w:rsid w:val="00A966B8"/>
    <w:rsid w:val="00A97BCD"/>
    <w:rsid w:val="00AA01E8"/>
    <w:rsid w:val="00AA11D1"/>
    <w:rsid w:val="00AB0824"/>
    <w:rsid w:val="00AB3337"/>
    <w:rsid w:val="00AB4A5D"/>
    <w:rsid w:val="00AC147E"/>
    <w:rsid w:val="00AC3298"/>
    <w:rsid w:val="00AC3C3D"/>
    <w:rsid w:val="00AC4AE8"/>
    <w:rsid w:val="00AC4B3F"/>
    <w:rsid w:val="00AC56D8"/>
    <w:rsid w:val="00AC63EA"/>
    <w:rsid w:val="00AC6BC6"/>
    <w:rsid w:val="00AD3186"/>
    <w:rsid w:val="00AD6D86"/>
    <w:rsid w:val="00AD7EE4"/>
    <w:rsid w:val="00AE00DF"/>
    <w:rsid w:val="00AE1388"/>
    <w:rsid w:val="00AE65E2"/>
    <w:rsid w:val="00AE7B05"/>
    <w:rsid w:val="00AF03D6"/>
    <w:rsid w:val="00AF1460"/>
    <w:rsid w:val="00AF2F3A"/>
    <w:rsid w:val="00B02224"/>
    <w:rsid w:val="00B11EE3"/>
    <w:rsid w:val="00B12BA0"/>
    <w:rsid w:val="00B14463"/>
    <w:rsid w:val="00B15449"/>
    <w:rsid w:val="00B16ED7"/>
    <w:rsid w:val="00B17130"/>
    <w:rsid w:val="00B17C96"/>
    <w:rsid w:val="00B21DD7"/>
    <w:rsid w:val="00B2205A"/>
    <w:rsid w:val="00B32B2B"/>
    <w:rsid w:val="00B334A4"/>
    <w:rsid w:val="00B35DAC"/>
    <w:rsid w:val="00B408BF"/>
    <w:rsid w:val="00B41D8D"/>
    <w:rsid w:val="00B4359E"/>
    <w:rsid w:val="00B44726"/>
    <w:rsid w:val="00B461A6"/>
    <w:rsid w:val="00B46912"/>
    <w:rsid w:val="00B46E8D"/>
    <w:rsid w:val="00B515A8"/>
    <w:rsid w:val="00B56422"/>
    <w:rsid w:val="00B56C92"/>
    <w:rsid w:val="00B57B8C"/>
    <w:rsid w:val="00B610F4"/>
    <w:rsid w:val="00B71423"/>
    <w:rsid w:val="00B73DA8"/>
    <w:rsid w:val="00B7402C"/>
    <w:rsid w:val="00B76365"/>
    <w:rsid w:val="00B777DB"/>
    <w:rsid w:val="00B77BF2"/>
    <w:rsid w:val="00B83624"/>
    <w:rsid w:val="00B85B82"/>
    <w:rsid w:val="00B903D0"/>
    <w:rsid w:val="00B92EC9"/>
    <w:rsid w:val="00B93086"/>
    <w:rsid w:val="00B95970"/>
    <w:rsid w:val="00B97092"/>
    <w:rsid w:val="00BA03EE"/>
    <w:rsid w:val="00BA19ED"/>
    <w:rsid w:val="00BA2BF4"/>
    <w:rsid w:val="00BA3242"/>
    <w:rsid w:val="00BA4B8D"/>
    <w:rsid w:val="00BA5EAB"/>
    <w:rsid w:val="00BB4343"/>
    <w:rsid w:val="00BB4A57"/>
    <w:rsid w:val="00BB73A1"/>
    <w:rsid w:val="00BC07F7"/>
    <w:rsid w:val="00BC0F7D"/>
    <w:rsid w:val="00BC6181"/>
    <w:rsid w:val="00BC6184"/>
    <w:rsid w:val="00BC7A9C"/>
    <w:rsid w:val="00BD150B"/>
    <w:rsid w:val="00BD7D31"/>
    <w:rsid w:val="00BE058C"/>
    <w:rsid w:val="00BE25EA"/>
    <w:rsid w:val="00BE2B24"/>
    <w:rsid w:val="00BE3255"/>
    <w:rsid w:val="00BE4649"/>
    <w:rsid w:val="00BE513C"/>
    <w:rsid w:val="00BE5C8D"/>
    <w:rsid w:val="00BE6086"/>
    <w:rsid w:val="00BE7BF9"/>
    <w:rsid w:val="00BE7CD3"/>
    <w:rsid w:val="00BF128E"/>
    <w:rsid w:val="00BF1892"/>
    <w:rsid w:val="00BF4C4C"/>
    <w:rsid w:val="00C03A1A"/>
    <w:rsid w:val="00C074DD"/>
    <w:rsid w:val="00C1120C"/>
    <w:rsid w:val="00C1496A"/>
    <w:rsid w:val="00C17208"/>
    <w:rsid w:val="00C209DE"/>
    <w:rsid w:val="00C22434"/>
    <w:rsid w:val="00C226F4"/>
    <w:rsid w:val="00C22BA2"/>
    <w:rsid w:val="00C25475"/>
    <w:rsid w:val="00C27F07"/>
    <w:rsid w:val="00C306F2"/>
    <w:rsid w:val="00C32573"/>
    <w:rsid w:val="00C33079"/>
    <w:rsid w:val="00C3426C"/>
    <w:rsid w:val="00C35396"/>
    <w:rsid w:val="00C3638E"/>
    <w:rsid w:val="00C3760A"/>
    <w:rsid w:val="00C37AF9"/>
    <w:rsid w:val="00C37F5D"/>
    <w:rsid w:val="00C40068"/>
    <w:rsid w:val="00C40D09"/>
    <w:rsid w:val="00C4201F"/>
    <w:rsid w:val="00C42463"/>
    <w:rsid w:val="00C428AE"/>
    <w:rsid w:val="00C45231"/>
    <w:rsid w:val="00C456A9"/>
    <w:rsid w:val="00C45802"/>
    <w:rsid w:val="00C47D3A"/>
    <w:rsid w:val="00C5330D"/>
    <w:rsid w:val="00C54BCE"/>
    <w:rsid w:val="00C551FF"/>
    <w:rsid w:val="00C65D1C"/>
    <w:rsid w:val="00C6644F"/>
    <w:rsid w:val="00C714F8"/>
    <w:rsid w:val="00C72833"/>
    <w:rsid w:val="00C73780"/>
    <w:rsid w:val="00C751BA"/>
    <w:rsid w:val="00C7535B"/>
    <w:rsid w:val="00C76057"/>
    <w:rsid w:val="00C80F1D"/>
    <w:rsid w:val="00C87E90"/>
    <w:rsid w:val="00C9087C"/>
    <w:rsid w:val="00C9134F"/>
    <w:rsid w:val="00C91962"/>
    <w:rsid w:val="00C91B0C"/>
    <w:rsid w:val="00C93F40"/>
    <w:rsid w:val="00C93F91"/>
    <w:rsid w:val="00C9447B"/>
    <w:rsid w:val="00C95194"/>
    <w:rsid w:val="00C9583C"/>
    <w:rsid w:val="00CA1FB8"/>
    <w:rsid w:val="00CA2525"/>
    <w:rsid w:val="00CA3D0C"/>
    <w:rsid w:val="00CA6491"/>
    <w:rsid w:val="00CB0B86"/>
    <w:rsid w:val="00CB100D"/>
    <w:rsid w:val="00CB111A"/>
    <w:rsid w:val="00CB15F7"/>
    <w:rsid w:val="00CB1FA3"/>
    <w:rsid w:val="00CB29FE"/>
    <w:rsid w:val="00CB3725"/>
    <w:rsid w:val="00CB396A"/>
    <w:rsid w:val="00CB42F0"/>
    <w:rsid w:val="00CB53D1"/>
    <w:rsid w:val="00CC3180"/>
    <w:rsid w:val="00CC52AD"/>
    <w:rsid w:val="00CC5C3B"/>
    <w:rsid w:val="00CC789F"/>
    <w:rsid w:val="00CD0CAF"/>
    <w:rsid w:val="00CD2908"/>
    <w:rsid w:val="00CD7E58"/>
    <w:rsid w:val="00CD7F32"/>
    <w:rsid w:val="00CE02FC"/>
    <w:rsid w:val="00CE1449"/>
    <w:rsid w:val="00CE3269"/>
    <w:rsid w:val="00CE7243"/>
    <w:rsid w:val="00CF25FC"/>
    <w:rsid w:val="00CF3D63"/>
    <w:rsid w:val="00D02DCC"/>
    <w:rsid w:val="00D03B97"/>
    <w:rsid w:val="00D04E56"/>
    <w:rsid w:val="00D13054"/>
    <w:rsid w:val="00D141D6"/>
    <w:rsid w:val="00D17B50"/>
    <w:rsid w:val="00D23860"/>
    <w:rsid w:val="00D3139B"/>
    <w:rsid w:val="00D31BB6"/>
    <w:rsid w:val="00D33157"/>
    <w:rsid w:val="00D40D54"/>
    <w:rsid w:val="00D4294E"/>
    <w:rsid w:val="00D5091A"/>
    <w:rsid w:val="00D5161A"/>
    <w:rsid w:val="00D559DE"/>
    <w:rsid w:val="00D57972"/>
    <w:rsid w:val="00D61085"/>
    <w:rsid w:val="00D6402E"/>
    <w:rsid w:val="00D64E33"/>
    <w:rsid w:val="00D66117"/>
    <w:rsid w:val="00D665DE"/>
    <w:rsid w:val="00D66D17"/>
    <w:rsid w:val="00D675A9"/>
    <w:rsid w:val="00D67BA5"/>
    <w:rsid w:val="00D67D3E"/>
    <w:rsid w:val="00D738D6"/>
    <w:rsid w:val="00D755EB"/>
    <w:rsid w:val="00D76048"/>
    <w:rsid w:val="00D817E6"/>
    <w:rsid w:val="00D82E6F"/>
    <w:rsid w:val="00D83625"/>
    <w:rsid w:val="00D838E1"/>
    <w:rsid w:val="00D84860"/>
    <w:rsid w:val="00D85AFE"/>
    <w:rsid w:val="00D87E00"/>
    <w:rsid w:val="00D9134D"/>
    <w:rsid w:val="00D9199E"/>
    <w:rsid w:val="00D92CD4"/>
    <w:rsid w:val="00D933B4"/>
    <w:rsid w:val="00D93DF5"/>
    <w:rsid w:val="00D9660F"/>
    <w:rsid w:val="00D96883"/>
    <w:rsid w:val="00D96B16"/>
    <w:rsid w:val="00D96C14"/>
    <w:rsid w:val="00D972AA"/>
    <w:rsid w:val="00DA442F"/>
    <w:rsid w:val="00DA49F9"/>
    <w:rsid w:val="00DA68D8"/>
    <w:rsid w:val="00DA7A03"/>
    <w:rsid w:val="00DA7A2B"/>
    <w:rsid w:val="00DB0A4F"/>
    <w:rsid w:val="00DB0FAB"/>
    <w:rsid w:val="00DB1167"/>
    <w:rsid w:val="00DB1818"/>
    <w:rsid w:val="00DB1B25"/>
    <w:rsid w:val="00DB3547"/>
    <w:rsid w:val="00DB7701"/>
    <w:rsid w:val="00DC309B"/>
    <w:rsid w:val="00DC4DA2"/>
    <w:rsid w:val="00DC567B"/>
    <w:rsid w:val="00DC5680"/>
    <w:rsid w:val="00DC5D94"/>
    <w:rsid w:val="00DC6183"/>
    <w:rsid w:val="00DC644E"/>
    <w:rsid w:val="00DC6D7A"/>
    <w:rsid w:val="00DD1456"/>
    <w:rsid w:val="00DD4C17"/>
    <w:rsid w:val="00DD6158"/>
    <w:rsid w:val="00DD74A5"/>
    <w:rsid w:val="00DE405C"/>
    <w:rsid w:val="00DE410F"/>
    <w:rsid w:val="00DE4233"/>
    <w:rsid w:val="00DF2B1F"/>
    <w:rsid w:val="00DF2C03"/>
    <w:rsid w:val="00DF3BC5"/>
    <w:rsid w:val="00DF5C7C"/>
    <w:rsid w:val="00DF62CD"/>
    <w:rsid w:val="00DF6841"/>
    <w:rsid w:val="00DF6EFD"/>
    <w:rsid w:val="00E00B2A"/>
    <w:rsid w:val="00E036DE"/>
    <w:rsid w:val="00E04650"/>
    <w:rsid w:val="00E05F24"/>
    <w:rsid w:val="00E12317"/>
    <w:rsid w:val="00E139D8"/>
    <w:rsid w:val="00E16509"/>
    <w:rsid w:val="00E1657A"/>
    <w:rsid w:val="00E22CAC"/>
    <w:rsid w:val="00E26645"/>
    <w:rsid w:val="00E30187"/>
    <w:rsid w:val="00E32E2F"/>
    <w:rsid w:val="00E35CA3"/>
    <w:rsid w:val="00E37A23"/>
    <w:rsid w:val="00E44582"/>
    <w:rsid w:val="00E44E47"/>
    <w:rsid w:val="00E45002"/>
    <w:rsid w:val="00E46E91"/>
    <w:rsid w:val="00E479E7"/>
    <w:rsid w:val="00E50608"/>
    <w:rsid w:val="00E5121C"/>
    <w:rsid w:val="00E52040"/>
    <w:rsid w:val="00E56351"/>
    <w:rsid w:val="00E578CF"/>
    <w:rsid w:val="00E601AA"/>
    <w:rsid w:val="00E63383"/>
    <w:rsid w:val="00E6382B"/>
    <w:rsid w:val="00E64AD6"/>
    <w:rsid w:val="00E70554"/>
    <w:rsid w:val="00E70E50"/>
    <w:rsid w:val="00E72199"/>
    <w:rsid w:val="00E7278A"/>
    <w:rsid w:val="00E72EAA"/>
    <w:rsid w:val="00E74B69"/>
    <w:rsid w:val="00E77645"/>
    <w:rsid w:val="00E80C65"/>
    <w:rsid w:val="00E8171A"/>
    <w:rsid w:val="00E8294F"/>
    <w:rsid w:val="00E83455"/>
    <w:rsid w:val="00E83DEA"/>
    <w:rsid w:val="00E951F0"/>
    <w:rsid w:val="00E95664"/>
    <w:rsid w:val="00E95F25"/>
    <w:rsid w:val="00E9776F"/>
    <w:rsid w:val="00EA016F"/>
    <w:rsid w:val="00EA15B0"/>
    <w:rsid w:val="00EA162F"/>
    <w:rsid w:val="00EA5C4E"/>
    <w:rsid w:val="00EA5EA7"/>
    <w:rsid w:val="00EA7778"/>
    <w:rsid w:val="00EB01A9"/>
    <w:rsid w:val="00EB448F"/>
    <w:rsid w:val="00EC4A25"/>
    <w:rsid w:val="00EC4C2C"/>
    <w:rsid w:val="00EC72BB"/>
    <w:rsid w:val="00ED1DCA"/>
    <w:rsid w:val="00ED3397"/>
    <w:rsid w:val="00ED3885"/>
    <w:rsid w:val="00ED42A5"/>
    <w:rsid w:val="00ED45D2"/>
    <w:rsid w:val="00ED62BF"/>
    <w:rsid w:val="00ED6F56"/>
    <w:rsid w:val="00EE01BA"/>
    <w:rsid w:val="00EE1FC3"/>
    <w:rsid w:val="00EE3655"/>
    <w:rsid w:val="00EE61AE"/>
    <w:rsid w:val="00EE6CF1"/>
    <w:rsid w:val="00EE7478"/>
    <w:rsid w:val="00EE79FC"/>
    <w:rsid w:val="00EF236D"/>
    <w:rsid w:val="00EF30A9"/>
    <w:rsid w:val="00EF608C"/>
    <w:rsid w:val="00F025A2"/>
    <w:rsid w:val="00F04712"/>
    <w:rsid w:val="00F05FE7"/>
    <w:rsid w:val="00F12575"/>
    <w:rsid w:val="00F12ABE"/>
    <w:rsid w:val="00F13360"/>
    <w:rsid w:val="00F1377A"/>
    <w:rsid w:val="00F145E3"/>
    <w:rsid w:val="00F17F5C"/>
    <w:rsid w:val="00F2167F"/>
    <w:rsid w:val="00F22EC7"/>
    <w:rsid w:val="00F2305F"/>
    <w:rsid w:val="00F26BEF"/>
    <w:rsid w:val="00F31D17"/>
    <w:rsid w:val="00F31F5D"/>
    <w:rsid w:val="00F325C8"/>
    <w:rsid w:val="00F35155"/>
    <w:rsid w:val="00F3572A"/>
    <w:rsid w:val="00F35CF2"/>
    <w:rsid w:val="00F3669B"/>
    <w:rsid w:val="00F4061D"/>
    <w:rsid w:val="00F42FCD"/>
    <w:rsid w:val="00F44CB5"/>
    <w:rsid w:val="00F46EE1"/>
    <w:rsid w:val="00F53C0E"/>
    <w:rsid w:val="00F55549"/>
    <w:rsid w:val="00F57E56"/>
    <w:rsid w:val="00F62882"/>
    <w:rsid w:val="00F653B8"/>
    <w:rsid w:val="00F6586F"/>
    <w:rsid w:val="00F70084"/>
    <w:rsid w:val="00F7099B"/>
    <w:rsid w:val="00F75D26"/>
    <w:rsid w:val="00F83506"/>
    <w:rsid w:val="00F8393F"/>
    <w:rsid w:val="00F839F8"/>
    <w:rsid w:val="00F83B78"/>
    <w:rsid w:val="00F84991"/>
    <w:rsid w:val="00F857B8"/>
    <w:rsid w:val="00F8629D"/>
    <w:rsid w:val="00F86AD8"/>
    <w:rsid w:val="00F871E3"/>
    <w:rsid w:val="00F9008D"/>
    <w:rsid w:val="00F91430"/>
    <w:rsid w:val="00F920CB"/>
    <w:rsid w:val="00F93F98"/>
    <w:rsid w:val="00FA0DB9"/>
    <w:rsid w:val="00FA1266"/>
    <w:rsid w:val="00FA2E80"/>
    <w:rsid w:val="00FA37EC"/>
    <w:rsid w:val="00FA5907"/>
    <w:rsid w:val="00FA5CBD"/>
    <w:rsid w:val="00FA61A0"/>
    <w:rsid w:val="00FB5489"/>
    <w:rsid w:val="00FB7669"/>
    <w:rsid w:val="00FB78AA"/>
    <w:rsid w:val="00FC0DE6"/>
    <w:rsid w:val="00FC1192"/>
    <w:rsid w:val="00FC2090"/>
    <w:rsid w:val="00FC3D8E"/>
    <w:rsid w:val="00FC48B2"/>
    <w:rsid w:val="00FC6A19"/>
    <w:rsid w:val="00FD1375"/>
    <w:rsid w:val="00FD1462"/>
    <w:rsid w:val="00FD2078"/>
    <w:rsid w:val="00FD3CF6"/>
    <w:rsid w:val="00FD7085"/>
    <w:rsid w:val="00FE4A8E"/>
    <w:rsid w:val="00FE7FEE"/>
    <w:rsid w:val="00FF0FCC"/>
    <w:rsid w:val="00FF2416"/>
    <w:rsid w:val="00FF2A8A"/>
    <w:rsid w:val="00FF4F05"/>
    <w:rsid w:val="00FF68EE"/>
    <w:rsid w:val="00FF7326"/>
    <w:rsid w:val="00FF78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1914F4"/>
    <w:rPr>
      <w:lang w:eastAsia="en-US"/>
    </w:rPr>
  </w:style>
  <w:style w:type="character" w:styleId="a9">
    <w:name w:val="annotation reference"/>
    <w:unhideWhenUsed/>
    <w:rsid w:val="005A5633"/>
    <w:rPr>
      <w:sz w:val="21"/>
      <w:szCs w:val="21"/>
    </w:rPr>
  </w:style>
  <w:style w:type="paragraph" w:styleId="aa">
    <w:name w:val="annotation text"/>
    <w:basedOn w:val="a"/>
    <w:link w:val="Char0"/>
    <w:unhideWhenUsed/>
    <w:rsid w:val="005A5633"/>
    <w:pPr>
      <w:widowControl w:val="0"/>
      <w:spacing w:after="0"/>
    </w:pPr>
    <w:rPr>
      <w:rFonts w:ascii="Calibri" w:hAnsi="Calibri"/>
      <w:kern w:val="2"/>
      <w:sz w:val="21"/>
      <w:szCs w:val="22"/>
      <w:lang w:val="en-US" w:eastAsia="zh-CN"/>
    </w:rPr>
  </w:style>
  <w:style w:type="character" w:customStyle="1" w:styleId="Char0">
    <w:name w:val="批注文字 Char"/>
    <w:basedOn w:val="a0"/>
    <w:link w:val="aa"/>
    <w:rsid w:val="005A5633"/>
    <w:rPr>
      <w:rFonts w:ascii="Calibri" w:hAnsi="Calibri"/>
      <w:kern w:val="2"/>
      <w:sz w:val="21"/>
      <w:szCs w:val="22"/>
      <w:lang w:val="en-US" w:eastAsia="zh-CN"/>
    </w:rPr>
  </w:style>
  <w:style w:type="paragraph" w:styleId="ab">
    <w:name w:val="List Paragraph"/>
    <w:basedOn w:val="a"/>
    <w:uiPriority w:val="34"/>
    <w:qFormat/>
    <w:rsid w:val="009B7C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1914F4"/>
    <w:rPr>
      <w:lang w:eastAsia="en-US"/>
    </w:rPr>
  </w:style>
  <w:style w:type="character" w:styleId="a9">
    <w:name w:val="annotation reference"/>
    <w:unhideWhenUsed/>
    <w:rsid w:val="005A5633"/>
    <w:rPr>
      <w:sz w:val="21"/>
      <w:szCs w:val="21"/>
    </w:rPr>
  </w:style>
  <w:style w:type="paragraph" w:styleId="aa">
    <w:name w:val="annotation text"/>
    <w:basedOn w:val="a"/>
    <w:link w:val="Char0"/>
    <w:unhideWhenUsed/>
    <w:rsid w:val="005A5633"/>
    <w:pPr>
      <w:widowControl w:val="0"/>
      <w:spacing w:after="0"/>
    </w:pPr>
    <w:rPr>
      <w:rFonts w:ascii="Calibri" w:hAnsi="Calibri"/>
      <w:kern w:val="2"/>
      <w:sz w:val="21"/>
      <w:szCs w:val="22"/>
      <w:lang w:val="en-US" w:eastAsia="zh-CN"/>
    </w:rPr>
  </w:style>
  <w:style w:type="character" w:customStyle="1" w:styleId="Char0">
    <w:name w:val="批注文字 Char"/>
    <w:basedOn w:val="a0"/>
    <w:link w:val="aa"/>
    <w:rsid w:val="005A5633"/>
    <w:rPr>
      <w:rFonts w:ascii="Calibri" w:hAnsi="Calibri"/>
      <w:kern w:val="2"/>
      <w:sz w:val="21"/>
      <w:szCs w:val="22"/>
      <w:lang w:val="en-US" w:eastAsia="zh-CN"/>
    </w:rPr>
  </w:style>
  <w:style w:type="paragraph" w:styleId="ab">
    <w:name w:val="List Paragraph"/>
    <w:basedOn w:val="a"/>
    <w:uiPriority w:val="34"/>
    <w:qFormat/>
    <w:rsid w:val="009B7C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68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90D15-6BB0-476F-BB36-53B964BAF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3149</TotalTime>
  <Pages>3</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CATT-Qing</cp:lastModifiedBy>
  <cp:revision>515</cp:revision>
  <cp:lastPrinted>2019-02-25T14:05:00Z</cp:lastPrinted>
  <dcterms:created xsi:type="dcterms:W3CDTF">2024-11-05T09:03:00Z</dcterms:created>
  <dcterms:modified xsi:type="dcterms:W3CDTF">2024-11-08T14:57:00Z</dcterms:modified>
</cp:coreProperties>
</file>